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0541" w14:textId="061ACB3E" w:rsidR="000F1708" w:rsidRPr="000F1708" w:rsidRDefault="000F1708" w:rsidP="000F170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41616D"/>
          <w:kern w:val="36"/>
          <w:sz w:val="48"/>
          <w:szCs w:val="48"/>
        </w:rPr>
      </w:pPr>
      <w:r w:rsidRPr="000F1708">
        <w:rPr>
          <w:rFonts w:ascii="Arial" w:eastAsia="Times New Roman" w:hAnsi="Arial" w:cs="Arial"/>
          <w:b/>
          <w:bCs/>
          <w:i/>
          <w:iCs/>
          <w:color w:val="41616D"/>
          <w:kern w:val="36"/>
          <w:sz w:val="48"/>
          <w:szCs w:val="48"/>
        </w:rPr>
        <w:t>201</w:t>
      </w:r>
      <w:r w:rsidR="00371D84">
        <w:rPr>
          <w:rFonts w:ascii="Arial" w:eastAsia="Times New Roman" w:hAnsi="Arial" w:cs="Arial"/>
          <w:b/>
          <w:bCs/>
          <w:i/>
          <w:iCs/>
          <w:color w:val="41616D"/>
          <w:kern w:val="36"/>
          <w:sz w:val="48"/>
          <w:szCs w:val="48"/>
        </w:rPr>
        <w:t>8</w:t>
      </w:r>
      <w:r w:rsidRPr="000F1708">
        <w:rPr>
          <w:rFonts w:ascii="Arial" w:eastAsia="Times New Roman" w:hAnsi="Arial" w:cs="Arial"/>
          <w:b/>
          <w:bCs/>
          <w:i/>
          <w:iCs/>
          <w:color w:val="41616D"/>
          <w:kern w:val="36"/>
          <w:sz w:val="48"/>
          <w:szCs w:val="48"/>
        </w:rPr>
        <w:t xml:space="preserve"> ACSM </w:t>
      </w:r>
      <w:r>
        <w:rPr>
          <w:rFonts w:ascii="Arial" w:eastAsia="Times New Roman" w:hAnsi="Arial" w:cs="Arial"/>
          <w:b/>
          <w:bCs/>
          <w:i/>
          <w:iCs/>
          <w:color w:val="41616D"/>
          <w:kern w:val="36"/>
          <w:sz w:val="48"/>
          <w:szCs w:val="48"/>
        </w:rPr>
        <w:t xml:space="preserve">Group Exercise Instructor </w:t>
      </w:r>
      <w:r w:rsidR="00371D84">
        <w:rPr>
          <w:rFonts w:ascii="Arial" w:eastAsia="Times New Roman" w:hAnsi="Arial" w:cs="Arial"/>
          <w:b/>
          <w:bCs/>
          <w:i/>
          <w:iCs/>
          <w:color w:val="41616D"/>
          <w:kern w:val="36"/>
          <w:sz w:val="48"/>
          <w:szCs w:val="48"/>
        </w:rPr>
        <w:t xml:space="preserve">(ACSM-GEI) </w:t>
      </w:r>
      <w:r w:rsidRPr="000F1708">
        <w:rPr>
          <w:rFonts w:ascii="Arial" w:eastAsia="Times New Roman" w:hAnsi="Arial" w:cs="Arial"/>
          <w:b/>
          <w:bCs/>
          <w:i/>
          <w:iCs/>
          <w:color w:val="41616D"/>
          <w:kern w:val="36"/>
          <w:sz w:val="48"/>
          <w:szCs w:val="48"/>
        </w:rPr>
        <w:t>Exam Changes</w:t>
      </w:r>
    </w:p>
    <w:p w14:paraId="4A0A5605" w14:textId="048207C5" w:rsidR="000F1708" w:rsidRPr="000F1708" w:rsidRDefault="000F1708" w:rsidP="000F1708">
      <w:pPr>
        <w:shd w:val="clear" w:color="auto" w:fill="FFFFFF"/>
        <w:spacing w:after="100" w:afterAutospacing="1" w:line="240" w:lineRule="auto"/>
        <w:outlineLvl w:val="2"/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</w:pPr>
      <w:r w:rsidRPr="000F1708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 xml:space="preserve">Q: </w:t>
      </w:r>
      <w:r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>W</w:t>
      </w:r>
      <w:r w:rsidRPr="000F1708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>ill the Group Exercise Instructor (ACSM-</w:t>
      </w:r>
      <w:r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>GEI</w:t>
      </w:r>
      <w:r w:rsidRPr="000F1708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 xml:space="preserve">) </w:t>
      </w:r>
      <w:r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 xml:space="preserve">have a new </w:t>
      </w:r>
      <w:r w:rsidRPr="000F1708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>exam conten</w:t>
      </w:r>
      <w:bookmarkStart w:id="0" w:name="_GoBack"/>
      <w:bookmarkEnd w:id="0"/>
      <w:r w:rsidRPr="000F1708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>t outline</w:t>
      </w:r>
      <w:r w:rsidR="009A597A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 xml:space="preserve"> in 201</w:t>
      </w:r>
      <w:r w:rsidR="00371D84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>8</w:t>
      </w:r>
      <w:r w:rsidRPr="000F1708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>?</w:t>
      </w:r>
    </w:p>
    <w:p w14:paraId="0992DBA1" w14:textId="7EFAFDC4" w:rsidR="000F1708" w:rsidRDefault="000F1708" w:rsidP="000F1708">
      <w:pPr>
        <w:shd w:val="clear" w:color="auto" w:fill="FFFFFF"/>
        <w:spacing w:after="225" w:line="30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 xml:space="preserve">A: </w:t>
      </w:r>
      <w:r w:rsidR="00371D84">
        <w:rPr>
          <w:rFonts w:ascii="Helvetica" w:eastAsia="Times New Roman" w:hAnsi="Helvetica" w:cs="Helvetica"/>
          <w:color w:val="555555"/>
          <w:sz w:val="20"/>
          <w:szCs w:val="20"/>
        </w:rPr>
        <w:t>Yes</w:t>
      </w:r>
      <w:r>
        <w:rPr>
          <w:rFonts w:ascii="Helvetica" w:eastAsia="Times New Roman" w:hAnsi="Helvetica" w:cs="Helvetica"/>
          <w:color w:val="555555"/>
          <w:sz w:val="20"/>
          <w:szCs w:val="20"/>
        </w:rPr>
        <w:t xml:space="preserve">. </w:t>
      </w:r>
      <w:r w:rsidR="00783423">
        <w:rPr>
          <w:rFonts w:ascii="Helvetica" w:eastAsia="Times New Roman" w:hAnsi="Helvetica" w:cs="Helvetica"/>
          <w:color w:val="555555"/>
          <w:sz w:val="20"/>
          <w:szCs w:val="20"/>
        </w:rPr>
        <w:t>T</w:t>
      </w:r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 xml:space="preserve">he 2012 </w:t>
      </w:r>
      <w:r w:rsidR="00F60774">
        <w:rPr>
          <w:rFonts w:ascii="Helvetica" w:eastAsia="Times New Roman" w:hAnsi="Helvetica" w:cs="Helvetica"/>
          <w:color w:val="555555"/>
          <w:sz w:val="20"/>
          <w:szCs w:val="20"/>
        </w:rPr>
        <w:t xml:space="preserve">GEI </w:t>
      </w:r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 xml:space="preserve">JTA will remain in effect until </w:t>
      </w:r>
      <w:r w:rsidR="00371D84">
        <w:rPr>
          <w:rFonts w:ascii="Helvetica" w:eastAsia="Times New Roman" w:hAnsi="Helvetica" w:cs="Helvetica"/>
          <w:color w:val="555555"/>
          <w:sz w:val="20"/>
          <w:szCs w:val="20"/>
        </w:rPr>
        <w:t>December 2, 2018</w:t>
      </w:r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 xml:space="preserve">. Starting December </w:t>
      </w:r>
      <w:r w:rsidR="00371D84">
        <w:rPr>
          <w:rFonts w:ascii="Helvetica" w:eastAsia="Times New Roman" w:hAnsi="Helvetica" w:cs="Helvetica"/>
          <w:color w:val="555555"/>
          <w:sz w:val="20"/>
          <w:szCs w:val="20"/>
        </w:rPr>
        <w:t>3</w:t>
      </w:r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>, 201</w:t>
      </w:r>
      <w:r w:rsidR="00371D84">
        <w:rPr>
          <w:rFonts w:ascii="Helvetica" w:eastAsia="Times New Roman" w:hAnsi="Helvetica" w:cs="Helvetica"/>
          <w:color w:val="555555"/>
          <w:sz w:val="20"/>
          <w:szCs w:val="20"/>
        </w:rPr>
        <w:t>8</w:t>
      </w:r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 xml:space="preserve">, </w:t>
      </w:r>
      <w:r w:rsidR="00371D84">
        <w:rPr>
          <w:rFonts w:ascii="Helvetica" w:eastAsia="Times New Roman" w:hAnsi="Helvetica" w:cs="Helvetica"/>
          <w:color w:val="555555"/>
          <w:sz w:val="20"/>
          <w:szCs w:val="20"/>
        </w:rPr>
        <w:t xml:space="preserve">ACSM-GEI exam candidates will be tested on the </w:t>
      </w:r>
      <w:hyperlink r:id="rId5" w:history="1">
        <w:r w:rsidR="00F60774" w:rsidRPr="001068D8">
          <w:rPr>
            <w:rStyle w:val="Hyperlink"/>
            <w:rFonts w:ascii="Helvetica" w:eastAsia="Times New Roman" w:hAnsi="Helvetica" w:cs="Helvetica"/>
            <w:sz w:val="20"/>
            <w:szCs w:val="20"/>
          </w:rPr>
          <w:t>2018 ACSM-GEI exam content outline</w:t>
        </w:r>
      </w:hyperlink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 xml:space="preserve">. </w:t>
      </w:r>
    </w:p>
    <w:p w14:paraId="0CCB4CA2" w14:textId="1F13D666" w:rsidR="009A597A" w:rsidRPr="000F1708" w:rsidRDefault="009A597A" w:rsidP="009A597A">
      <w:pPr>
        <w:shd w:val="clear" w:color="auto" w:fill="FFFFFF"/>
        <w:spacing w:after="225" w:line="300" w:lineRule="atLeast"/>
        <w:outlineLvl w:val="3"/>
        <w:rPr>
          <w:rFonts w:ascii="FG Condensed" w:eastAsia="Times New Roman" w:hAnsi="FG Condensed" w:cs="Times New Roman"/>
          <w:b/>
          <w:bCs/>
          <w:color w:val="41616D"/>
          <w:sz w:val="20"/>
          <w:szCs w:val="20"/>
        </w:rPr>
      </w:pPr>
      <w:r w:rsidRPr="000F1708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 xml:space="preserve">Q: </w:t>
      </w:r>
      <w:r w:rsidR="00F60774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 xml:space="preserve">How do </w:t>
      </w:r>
      <w:r w:rsidRPr="000F1708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 xml:space="preserve">I prepare </w:t>
      </w:r>
      <w:r w:rsidR="00F60774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 xml:space="preserve">to take </w:t>
      </w:r>
      <w:r w:rsidRPr="000F1708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>the new exam?</w:t>
      </w:r>
    </w:p>
    <w:p w14:paraId="6E478D69" w14:textId="4BC8CBEA" w:rsidR="009A597A" w:rsidRDefault="009A597A" w:rsidP="009A597A">
      <w:pPr>
        <w:shd w:val="clear" w:color="auto" w:fill="FFFFFF"/>
        <w:spacing w:after="225" w:line="30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 xml:space="preserve">A: </w:t>
      </w:r>
      <w:r>
        <w:rPr>
          <w:rFonts w:ascii="Helvetica" w:eastAsia="Times New Roman" w:hAnsi="Helvetica" w:cs="Helvetica"/>
          <w:color w:val="555555"/>
          <w:sz w:val="20"/>
          <w:szCs w:val="20"/>
        </w:rPr>
        <w:t xml:space="preserve">Candidates should be </w:t>
      </w:r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>familiar with Guideline of Exercise Testing and Prescription, 10th Edition (GETP 10) and current ACSM position stands, consensus statements, and related industry white papers</w:t>
      </w:r>
      <w:r w:rsidR="00371D84">
        <w:rPr>
          <w:rFonts w:ascii="Helvetica" w:eastAsia="Times New Roman" w:hAnsi="Helvetica" w:cs="Helvetica"/>
          <w:color w:val="555555"/>
          <w:sz w:val="20"/>
          <w:szCs w:val="20"/>
        </w:rPr>
        <w:t xml:space="preserve"> related to the </w:t>
      </w:r>
      <w:hyperlink r:id="rId6" w:history="1">
        <w:r w:rsidR="00371D84" w:rsidRPr="00847719">
          <w:rPr>
            <w:rStyle w:val="Hyperlink"/>
            <w:rFonts w:ascii="Helvetica" w:eastAsia="Times New Roman" w:hAnsi="Helvetica" w:cs="Helvetica"/>
            <w:sz w:val="20"/>
            <w:szCs w:val="20"/>
          </w:rPr>
          <w:t>ACSM-GEI JTA</w:t>
        </w:r>
      </w:hyperlink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>.</w:t>
      </w:r>
    </w:p>
    <w:p w14:paraId="5113E747" w14:textId="56015003" w:rsidR="00F60774" w:rsidRDefault="00F60774" w:rsidP="009A597A">
      <w:pPr>
        <w:shd w:val="clear" w:color="auto" w:fill="FFFFFF"/>
        <w:spacing w:after="225" w:line="30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Helvetica" w:eastAsia="Times New Roman" w:hAnsi="Helvetica" w:cs="Helvetica"/>
          <w:color w:val="555555"/>
          <w:sz w:val="20"/>
          <w:szCs w:val="20"/>
        </w:rPr>
        <w:t xml:space="preserve">ACSM preparation resources can be found </w:t>
      </w:r>
      <w:r w:rsidR="001068D8">
        <w:rPr>
          <w:rFonts w:ascii="Helvetica" w:eastAsia="Times New Roman" w:hAnsi="Helvetica" w:cs="Helvetica"/>
          <w:color w:val="555555"/>
          <w:sz w:val="20"/>
          <w:szCs w:val="20"/>
        </w:rPr>
        <w:t xml:space="preserve">midway down </w:t>
      </w:r>
      <w:hyperlink r:id="rId7" w:history="1">
        <w:r w:rsidR="001068D8" w:rsidRPr="001068D8">
          <w:rPr>
            <w:rStyle w:val="Hyperlink"/>
            <w:rFonts w:ascii="Helvetica" w:eastAsia="Times New Roman" w:hAnsi="Helvetica" w:cs="Helvetica"/>
            <w:sz w:val="20"/>
            <w:szCs w:val="20"/>
          </w:rPr>
          <w:t xml:space="preserve">the </w:t>
        </w:r>
        <w:r w:rsidR="003B0CA1">
          <w:rPr>
            <w:rStyle w:val="Hyperlink"/>
            <w:rFonts w:ascii="Helvetica" w:eastAsia="Times New Roman" w:hAnsi="Helvetica" w:cs="Helvetica"/>
            <w:sz w:val="20"/>
            <w:szCs w:val="20"/>
          </w:rPr>
          <w:t>GEI web</w:t>
        </w:r>
        <w:r w:rsidR="001068D8" w:rsidRPr="001068D8">
          <w:rPr>
            <w:rStyle w:val="Hyperlink"/>
            <w:rFonts w:ascii="Helvetica" w:eastAsia="Times New Roman" w:hAnsi="Helvetica" w:cs="Helvetica"/>
            <w:sz w:val="20"/>
            <w:szCs w:val="20"/>
          </w:rPr>
          <w:t>page</w:t>
        </w:r>
      </w:hyperlink>
      <w:r>
        <w:rPr>
          <w:rFonts w:ascii="Helvetica" w:eastAsia="Times New Roman" w:hAnsi="Helvetica" w:cs="Helvetica"/>
          <w:color w:val="555555"/>
          <w:sz w:val="20"/>
          <w:szCs w:val="20"/>
        </w:rPr>
        <w:t xml:space="preserve">. </w:t>
      </w:r>
    </w:p>
    <w:p w14:paraId="4A08D594" w14:textId="77777777" w:rsidR="000F1708" w:rsidRPr="000F1708" w:rsidRDefault="000F1708" w:rsidP="009A597A">
      <w:pPr>
        <w:shd w:val="clear" w:color="auto" w:fill="FFFFFF"/>
        <w:spacing w:after="225" w:line="300" w:lineRule="atLeast"/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</w:pPr>
      <w:r w:rsidRPr="000F1708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>Q: What will change on the ACSM-</w:t>
      </w:r>
      <w:r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>GEI</w:t>
      </w:r>
      <w:r w:rsidRPr="000F1708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 xml:space="preserve"> exam?</w:t>
      </w:r>
    </w:p>
    <w:p w14:paraId="7F21617E" w14:textId="40939E4D" w:rsidR="00997DA0" w:rsidRDefault="009A597A" w:rsidP="00371D84">
      <w:pPr>
        <w:shd w:val="clear" w:color="auto" w:fill="FFFFFF"/>
        <w:spacing w:after="225" w:line="30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Helvetica" w:eastAsia="Times New Roman" w:hAnsi="Helvetica" w:cs="Helvetica"/>
          <w:color w:val="555555"/>
          <w:sz w:val="20"/>
          <w:szCs w:val="20"/>
        </w:rPr>
        <w:t xml:space="preserve">A: </w:t>
      </w:r>
      <w:r w:rsidR="00371D84">
        <w:rPr>
          <w:rFonts w:ascii="Helvetica" w:eastAsia="Times New Roman" w:hAnsi="Helvetica" w:cs="Helvetica"/>
          <w:color w:val="555555"/>
          <w:sz w:val="20"/>
          <w:szCs w:val="20"/>
        </w:rPr>
        <w:t xml:space="preserve">Please review the </w:t>
      </w:r>
      <w:hyperlink r:id="rId8" w:history="1">
        <w:r w:rsidR="00371D84" w:rsidRPr="001068D8">
          <w:rPr>
            <w:rStyle w:val="Hyperlink"/>
            <w:rFonts w:ascii="Helvetica" w:eastAsia="Times New Roman" w:hAnsi="Helvetica" w:cs="Helvetica"/>
            <w:sz w:val="20"/>
            <w:szCs w:val="20"/>
          </w:rPr>
          <w:t>ACSM-GEI 2012-2018 crosswalk document</w:t>
        </w:r>
      </w:hyperlink>
      <w:r w:rsidR="00371D84">
        <w:rPr>
          <w:rFonts w:ascii="Helvetica" w:eastAsia="Times New Roman" w:hAnsi="Helvetica" w:cs="Helvetica"/>
          <w:color w:val="555555"/>
          <w:sz w:val="20"/>
          <w:szCs w:val="20"/>
        </w:rPr>
        <w:t xml:space="preserve"> to see high</w:t>
      </w:r>
      <w:r w:rsidR="00F60774">
        <w:rPr>
          <w:rFonts w:ascii="Helvetica" w:eastAsia="Times New Roman" w:hAnsi="Helvetica" w:cs="Helvetica"/>
          <w:color w:val="555555"/>
          <w:sz w:val="20"/>
          <w:szCs w:val="20"/>
        </w:rPr>
        <w:t>-</w:t>
      </w:r>
      <w:r w:rsidR="00371D84">
        <w:rPr>
          <w:rFonts w:ascii="Helvetica" w:eastAsia="Times New Roman" w:hAnsi="Helvetica" w:cs="Helvetica"/>
          <w:color w:val="555555"/>
          <w:sz w:val="20"/>
          <w:szCs w:val="20"/>
        </w:rPr>
        <w:t>level changes to the certification program</w:t>
      </w:r>
      <w:r w:rsidR="00F60774">
        <w:rPr>
          <w:rFonts w:ascii="Helvetica" w:eastAsia="Times New Roman" w:hAnsi="Helvetica" w:cs="Helvetica"/>
          <w:color w:val="555555"/>
          <w:sz w:val="20"/>
          <w:szCs w:val="20"/>
        </w:rPr>
        <w:t>.</w:t>
      </w:r>
    </w:p>
    <w:tbl>
      <w:tblPr>
        <w:tblStyle w:val="GridTable4"/>
        <w:tblW w:w="5000" w:type="pct"/>
        <w:tblLook w:val="04A0" w:firstRow="1" w:lastRow="0" w:firstColumn="1" w:lastColumn="0" w:noHBand="0" w:noVBand="1"/>
      </w:tblPr>
      <w:tblGrid>
        <w:gridCol w:w="4314"/>
        <w:gridCol w:w="722"/>
        <w:gridCol w:w="3512"/>
        <w:gridCol w:w="802"/>
      </w:tblGrid>
      <w:tr w:rsidR="00371D84" w:rsidRPr="00943446" w14:paraId="21889716" w14:textId="77777777" w:rsidTr="00517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gridSpan w:val="2"/>
          </w:tcPr>
          <w:p w14:paraId="1EFF2464" w14:textId="77777777" w:rsidR="00371D84" w:rsidRPr="00943446" w:rsidRDefault="00371D84" w:rsidP="00517B83">
            <w:pPr>
              <w:jc w:val="center"/>
              <w:rPr>
                <w:sz w:val="20"/>
              </w:rPr>
            </w:pPr>
            <w:r w:rsidRPr="00943446">
              <w:rPr>
                <w:sz w:val="20"/>
              </w:rPr>
              <w:t>Performance Domains (2010)</w:t>
            </w:r>
          </w:p>
        </w:tc>
        <w:tc>
          <w:tcPr>
            <w:tcW w:w="2307" w:type="pct"/>
            <w:gridSpan w:val="2"/>
          </w:tcPr>
          <w:p w14:paraId="3D23CD52" w14:textId="095BF5ED" w:rsidR="00371D84" w:rsidRPr="00943446" w:rsidRDefault="00371D84" w:rsidP="00517B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3446">
              <w:rPr>
                <w:sz w:val="20"/>
              </w:rPr>
              <w:t>Performance Domains (201</w:t>
            </w:r>
            <w:r>
              <w:rPr>
                <w:sz w:val="20"/>
              </w:rPr>
              <w:t>8</w:t>
            </w:r>
            <w:r w:rsidRPr="00943446">
              <w:rPr>
                <w:sz w:val="20"/>
              </w:rPr>
              <w:t>)</w:t>
            </w:r>
          </w:p>
        </w:tc>
      </w:tr>
      <w:tr w:rsidR="00371D84" w14:paraId="24B9DAFB" w14:textId="77777777" w:rsidTr="0051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</w:tcPr>
          <w:p w14:paraId="1018E7BC" w14:textId="77777777" w:rsidR="00371D84" w:rsidRPr="00943446" w:rsidRDefault="00371D84" w:rsidP="00517B83">
            <w:pPr>
              <w:rPr>
                <w:b w:val="0"/>
                <w:sz w:val="20"/>
              </w:rPr>
            </w:pPr>
            <w:r w:rsidRPr="00943446">
              <w:rPr>
                <w:b w:val="0"/>
                <w:sz w:val="20"/>
              </w:rPr>
              <w:t xml:space="preserve">Domain I: Participant and Program Assessment  </w:t>
            </w:r>
          </w:p>
        </w:tc>
        <w:tc>
          <w:tcPr>
            <w:tcW w:w="386" w:type="pct"/>
          </w:tcPr>
          <w:p w14:paraId="267EC860" w14:textId="77777777" w:rsidR="00371D84" w:rsidRPr="00943446" w:rsidRDefault="00371D84" w:rsidP="00517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43446">
              <w:rPr>
                <w:sz w:val="20"/>
              </w:rPr>
              <w:t>10%</w:t>
            </w:r>
          </w:p>
        </w:tc>
        <w:tc>
          <w:tcPr>
            <w:tcW w:w="1878" w:type="pct"/>
          </w:tcPr>
          <w:p w14:paraId="68D9E3BD" w14:textId="77777777" w:rsidR="00371D84" w:rsidRPr="00943446" w:rsidRDefault="00371D84" w:rsidP="00517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43446">
              <w:rPr>
                <w:sz w:val="20"/>
              </w:rPr>
              <w:t>Domain I: Class Design</w:t>
            </w:r>
          </w:p>
        </w:tc>
        <w:tc>
          <w:tcPr>
            <w:tcW w:w="429" w:type="pct"/>
          </w:tcPr>
          <w:p w14:paraId="0A02B3D6" w14:textId="77777777" w:rsidR="00371D84" w:rsidRPr="00943446" w:rsidRDefault="00371D84" w:rsidP="00517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43446">
              <w:rPr>
                <w:sz w:val="20"/>
              </w:rPr>
              <w:t>30%</w:t>
            </w:r>
          </w:p>
        </w:tc>
      </w:tr>
      <w:tr w:rsidR="00371D84" w14:paraId="0C18A16C" w14:textId="77777777" w:rsidTr="0051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</w:tcPr>
          <w:p w14:paraId="0912988B" w14:textId="77777777" w:rsidR="00371D84" w:rsidRPr="00943446" w:rsidRDefault="00371D84" w:rsidP="00517B83">
            <w:pPr>
              <w:rPr>
                <w:b w:val="0"/>
                <w:sz w:val="20"/>
              </w:rPr>
            </w:pPr>
            <w:r w:rsidRPr="00943446">
              <w:rPr>
                <w:b w:val="0"/>
                <w:sz w:val="20"/>
              </w:rPr>
              <w:t>Domain II: Class Design</w:t>
            </w:r>
          </w:p>
        </w:tc>
        <w:tc>
          <w:tcPr>
            <w:tcW w:w="386" w:type="pct"/>
          </w:tcPr>
          <w:p w14:paraId="2972B94E" w14:textId="77777777" w:rsidR="00371D84" w:rsidRPr="00943446" w:rsidRDefault="00371D84" w:rsidP="0051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3446">
              <w:rPr>
                <w:sz w:val="20"/>
              </w:rPr>
              <w:t>25%</w:t>
            </w:r>
          </w:p>
        </w:tc>
        <w:tc>
          <w:tcPr>
            <w:tcW w:w="1878" w:type="pct"/>
          </w:tcPr>
          <w:p w14:paraId="313BB0A4" w14:textId="77777777" w:rsidR="00371D84" w:rsidRPr="00943446" w:rsidRDefault="00371D84" w:rsidP="0051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3446">
              <w:rPr>
                <w:sz w:val="20"/>
              </w:rPr>
              <w:t>Domain II: Leadership</w:t>
            </w:r>
          </w:p>
        </w:tc>
        <w:tc>
          <w:tcPr>
            <w:tcW w:w="429" w:type="pct"/>
          </w:tcPr>
          <w:p w14:paraId="59F44C1C" w14:textId="77777777" w:rsidR="00371D84" w:rsidRPr="00943446" w:rsidRDefault="00371D84" w:rsidP="0051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3446">
              <w:rPr>
                <w:sz w:val="20"/>
              </w:rPr>
              <w:t>25%</w:t>
            </w:r>
          </w:p>
        </w:tc>
      </w:tr>
      <w:tr w:rsidR="00371D84" w14:paraId="3D74B404" w14:textId="77777777" w:rsidTr="0051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</w:tcPr>
          <w:p w14:paraId="27F55825" w14:textId="77777777" w:rsidR="00371D84" w:rsidRPr="00943446" w:rsidRDefault="00371D84" w:rsidP="00517B83">
            <w:pPr>
              <w:rPr>
                <w:b w:val="0"/>
                <w:sz w:val="20"/>
              </w:rPr>
            </w:pPr>
            <w:r w:rsidRPr="00943446">
              <w:rPr>
                <w:b w:val="0"/>
                <w:sz w:val="20"/>
              </w:rPr>
              <w:t>Domain III: Leadership and Instruction</w:t>
            </w:r>
          </w:p>
        </w:tc>
        <w:tc>
          <w:tcPr>
            <w:tcW w:w="386" w:type="pct"/>
          </w:tcPr>
          <w:p w14:paraId="0A4347DB" w14:textId="77777777" w:rsidR="00371D84" w:rsidRPr="00943446" w:rsidRDefault="00371D84" w:rsidP="00517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43446">
              <w:rPr>
                <w:sz w:val="20"/>
              </w:rPr>
              <w:t>55%</w:t>
            </w:r>
          </w:p>
        </w:tc>
        <w:tc>
          <w:tcPr>
            <w:tcW w:w="1878" w:type="pct"/>
          </w:tcPr>
          <w:p w14:paraId="522849D1" w14:textId="77777777" w:rsidR="00371D84" w:rsidRPr="00943446" w:rsidRDefault="00371D84" w:rsidP="00517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43446">
              <w:rPr>
                <w:sz w:val="20"/>
              </w:rPr>
              <w:t>Domain III: Instruction</w:t>
            </w:r>
          </w:p>
        </w:tc>
        <w:tc>
          <w:tcPr>
            <w:tcW w:w="429" w:type="pct"/>
          </w:tcPr>
          <w:p w14:paraId="6EA4A5AC" w14:textId="77777777" w:rsidR="00371D84" w:rsidRPr="00943446" w:rsidRDefault="00371D84" w:rsidP="00517B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43446">
              <w:rPr>
                <w:sz w:val="20"/>
              </w:rPr>
              <w:t>30%</w:t>
            </w:r>
          </w:p>
        </w:tc>
      </w:tr>
      <w:tr w:rsidR="00371D84" w14:paraId="349E2344" w14:textId="77777777" w:rsidTr="0051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pct"/>
          </w:tcPr>
          <w:p w14:paraId="412AD319" w14:textId="77777777" w:rsidR="00371D84" w:rsidRPr="00943446" w:rsidRDefault="00371D84" w:rsidP="00517B83">
            <w:pPr>
              <w:rPr>
                <w:b w:val="0"/>
                <w:sz w:val="20"/>
              </w:rPr>
            </w:pPr>
            <w:r w:rsidRPr="00943446">
              <w:rPr>
                <w:b w:val="0"/>
                <w:sz w:val="20"/>
              </w:rPr>
              <w:t>Domain IV: Legal and Professional Responsibilities</w:t>
            </w:r>
          </w:p>
        </w:tc>
        <w:tc>
          <w:tcPr>
            <w:tcW w:w="386" w:type="pct"/>
          </w:tcPr>
          <w:p w14:paraId="22F1312A" w14:textId="77777777" w:rsidR="00371D84" w:rsidRPr="00943446" w:rsidRDefault="00371D84" w:rsidP="0051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3446">
              <w:rPr>
                <w:sz w:val="20"/>
              </w:rPr>
              <w:t>10%</w:t>
            </w:r>
          </w:p>
        </w:tc>
        <w:tc>
          <w:tcPr>
            <w:tcW w:w="1878" w:type="pct"/>
          </w:tcPr>
          <w:p w14:paraId="19F7CBE3" w14:textId="77777777" w:rsidR="00371D84" w:rsidRPr="00943446" w:rsidRDefault="00371D84" w:rsidP="0051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3446">
              <w:rPr>
                <w:sz w:val="20"/>
              </w:rPr>
              <w:t>Domain IV: Professional Responsibilities</w:t>
            </w:r>
          </w:p>
        </w:tc>
        <w:tc>
          <w:tcPr>
            <w:tcW w:w="429" w:type="pct"/>
          </w:tcPr>
          <w:p w14:paraId="52557CB6" w14:textId="77777777" w:rsidR="00371D84" w:rsidRPr="00943446" w:rsidRDefault="00371D84" w:rsidP="00517B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3446">
              <w:rPr>
                <w:sz w:val="20"/>
              </w:rPr>
              <w:t>15%</w:t>
            </w:r>
          </w:p>
        </w:tc>
      </w:tr>
    </w:tbl>
    <w:p w14:paraId="44F2504B" w14:textId="77777777" w:rsidR="00371D84" w:rsidRPr="000F1708" w:rsidRDefault="00371D84" w:rsidP="00371D84">
      <w:pPr>
        <w:shd w:val="clear" w:color="auto" w:fill="FFFFFF"/>
        <w:spacing w:after="225" w:line="300" w:lineRule="atLeast"/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</w:pPr>
    </w:p>
    <w:p w14:paraId="39CA62FC" w14:textId="77777777" w:rsidR="000F1708" w:rsidRPr="000F1708" w:rsidRDefault="000F1708" w:rsidP="000F1708">
      <w:pPr>
        <w:shd w:val="clear" w:color="auto" w:fill="FFFFFF"/>
        <w:spacing w:after="100" w:afterAutospacing="1" w:line="240" w:lineRule="auto"/>
        <w:outlineLvl w:val="2"/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</w:pPr>
      <w:r w:rsidRPr="000F1708">
        <w:rPr>
          <w:rFonts w:ascii="FG Condensed" w:eastAsia="Times New Roman" w:hAnsi="FG Condensed" w:cs="Times New Roman"/>
          <w:b/>
          <w:bCs/>
          <w:color w:val="41616D"/>
          <w:sz w:val="24"/>
          <w:szCs w:val="24"/>
        </w:rPr>
        <w:t>Q: What are the key changes to 10th Edition of ACSM's Guidelines to Exercise Testing and Prescription (GETP 10)?</w:t>
      </w:r>
    </w:p>
    <w:p w14:paraId="24442242" w14:textId="24C086EC" w:rsidR="000F1708" w:rsidRPr="000F1708" w:rsidRDefault="000F1708" w:rsidP="000F1708">
      <w:pPr>
        <w:shd w:val="clear" w:color="auto" w:fill="FFFFFF"/>
        <w:spacing w:after="225" w:line="30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 xml:space="preserve">A: An overview of the substantive changes to the industry can be found in the </w:t>
      </w:r>
      <w:hyperlink r:id="rId9" w:history="1">
        <w:r w:rsidRPr="00863434">
          <w:rPr>
            <w:rStyle w:val="Hyperlink"/>
            <w:rFonts w:ascii="Helvetica" w:eastAsia="Times New Roman" w:hAnsi="Helvetica" w:cs="Helvetica"/>
            <w:sz w:val="20"/>
            <w:szCs w:val="20"/>
          </w:rPr>
          <w:t>Guidelines for Exercise Testing and Prescription, 10th Edition (GETP 10)</w:t>
        </w:r>
      </w:hyperlink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>; e.g., exercise preparticipation screening algorithm, exercise prescription for healthy populations, behavioral theories and strategies for promoting exercise.</w:t>
      </w:r>
    </w:p>
    <w:p w14:paraId="64E3071B" w14:textId="77777777" w:rsidR="000F1708" w:rsidRPr="000F1708" w:rsidRDefault="000F1708" w:rsidP="000F1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>A pre-recorded webinar of key changes to GETP 10 can be found be found </w:t>
      </w:r>
      <w:hyperlink r:id="rId10" w:history="1">
        <w:r w:rsidRPr="000F1708">
          <w:rPr>
            <w:rFonts w:ascii="Helvetica" w:eastAsia="Times New Roman" w:hAnsi="Helvetica" w:cs="Helvetica"/>
            <w:color w:val="41616D"/>
            <w:sz w:val="20"/>
            <w:szCs w:val="20"/>
            <w:u w:val="single"/>
          </w:rPr>
          <w:t>here</w:t>
        </w:r>
      </w:hyperlink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>.</w:t>
      </w:r>
    </w:p>
    <w:p w14:paraId="74947B6F" w14:textId="77777777" w:rsidR="000F1708" w:rsidRPr="000F1708" w:rsidRDefault="000F1708" w:rsidP="000F1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>Overview of the updated exercise preparticipation health screening can be found </w:t>
      </w:r>
      <w:hyperlink r:id="rId11" w:history="1">
        <w:r w:rsidRPr="000F1708">
          <w:rPr>
            <w:rFonts w:ascii="Helvetica" w:eastAsia="Times New Roman" w:hAnsi="Helvetica" w:cs="Helvetica"/>
            <w:color w:val="41616D"/>
            <w:sz w:val="20"/>
            <w:szCs w:val="20"/>
            <w:u w:val="single"/>
          </w:rPr>
          <w:t>here</w:t>
        </w:r>
      </w:hyperlink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>.</w:t>
      </w:r>
    </w:p>
    <w:p w14:paraId="7F504F5A" w14:textId="77777777" w:rsidR="000F1708" w:rsidRDefault="000F1708" w:rsidP="000F1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>Application of ACSM's Updated Exercise Preparticipation Health Screening Algorithm can be found </w:t>
      </w:r>
      <w:hyperlink r:id="rId12" w:history="1">
        <w:r w:rsidRPr="000F1708">
          <w:rPr>
            <w:rFonts w:ascii="Helvetica" w:eastAsia="Times New Roman" w:hAnsi="Helvetica" w:cs="Helvetica"/>
            <w:color w:val="41616D"/>
            <w:sz w:val="20"/>
            <w:szCs w:val="20"/>
            <w:u w:val="single"/>
          </w:rPr>
          <w:t>here</w:t>
        </w:r>
      </w:hyperlink>
      <w:r w:rsidRPr="000F1708">
        <w:rPr>
          <w:rFonts w:ascii="Helvetica" w:eastAsia="Times New Roman" w:hAnsi="Helvetica" w:cs="Helvetica"/>
          <w:color w:val="555555"/>
          <w:sz w:val="20"/>
          <w:szCs w:val="20"/>
        </w:rPr>
        <w:t>.</w:t>
      </w:r>
    </w:p>
    <w:p w14:paraId="47011D9D" w14:textId="78E2BEFB" w:rsidR="00CB0621" w:rsidRDefault="00CB0621" w:rsidP="00CB0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Helvetica" w:eastAsia="Times New Roman" w:hAnsi="Helvetica" w:cs="Helvetica"/>
          <w:color w:val="555555"/>
          <w:sz w:val="20"/>
          <w:szCs w:val="20"/>
        </w:rPr>
        <w:t xml:space="preserve">Purchase GETP 10 </w:t>
      </w:r>
      <w:r w:rsidR="00DE453F">
        <w:rPr>
          <w:rFonts w:ascii="Helvetica" w:eastAsia="Times New Roman" w:hAnsi="Helvetica" w:cs="Helvetica"/>
          <w:color w:val="555555"/>
          <w:sz w:val="20"/>
          <w:szCs w:val="20"/>
        </w:rPr>
        <w:t xml:space="preserve">from </w:t>
      </w:r>
      <w:r>
        <w:rPr>
          <w:rFonts w:ascii="Helvetica" w:eastAsia="Times New Roman" w:hAnsi="Helvetica" w:cs="Helvetica"/>
          <w:color w:val="555555"/>
          <w:sz w:val="20"/>
          <w:szCs w:val="20"/>
        </w:rPr>
        <w:t>Wolters Kluwer here.</w:t>
      </w:r>
    </w:p>
    <w:p w14:paraId="10D9FBDC" w14:textId="77777777" w:rsidR="00CB0621" w:rsidRPr="000F1708" w:rsidRDefault="00CB0621" w:rsidP="00CB0621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noProof/>
        </w:rPr>
        <w:drawing>
          <wp:inline distT="0" distB="0" distL="0" distR="0" wp14:anchorId="567E3D7A" wp14:editId="44094983">
            <wp:extent cx="293370" cy="477520"/>
            <wp:effectExtent l="0" t="0" r="0" b="0"/>
            <wp:docPr id="2" name="Picture 2" descr="ACSM's Guidelines for Exercise Testing and Prescrip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CSM's Guidelines for Exercise Testing and Prescrip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621" w:rsidRPr="000F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 Condensed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6240"/>
    <w:multiLevelType w:val="multilevel"/>
    <w:tmpl w:val="F258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20D56"/>
    <w:multiLevelType w:val="multilevel"/>
    <w:tmpl w:val="AB5A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155BA"/>
    <w:multiLevelType w:val="multilevel"/>
    <w:tmpl w:val="0100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E7"/>
    <w:rsid w:val="000265B7"/>
    <w:rsid w:val="00061D28"/>
    <w:rsid w:val="000F1708"/>
    <w:rsid w:val="001068D8"/>
    <w:rsid w:val="00172100"/>
    <w:rsid w:val="002A7EF6"/>
    <w:rsid w:val="002C3E61"/>
    <w:rsid w:val="003564B8"/>
    <w:rsid w:val="00362BB2"/>
    <w:rsid w:val="00371D84"/>
    <w:rsid w:val="003B0CA1"/>
    <w:rsid w:val="00490467"/>
    <w:rsid w:val="00511AAB"/>
    <w:rsid w:val="00530B80"/>
    <w:rsid w:val="00621060"/>
    <w:rsid w:val="00783423"/>
    <w:rsid w:val="007B5762"/>
    <w:rsid w:val="00847719"/>
    <w:rsid w:val="00863434"/>
    <w:rsid w:val="00997DA0"/>
    <w:rsid w:val="009A597A"/>
    <w:rsid w:val="009B14B2"/>
    <w:rsid w:val="00A9455A"/>
    <w:rsid w:val="00CB0621"/>
    <w:rsid w:val="00D249A7"/>
    <w:rsid w:val="00DD7000"/>
    <w:rsid w:val="00DE453F"/>
    <w:rsid w:val="00EB30E7"/>
    <w:rsid w:val="00F0289A"/>
    <w:rsid w:val="00F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E35E"/>
  <w15:chartTrackingRefBased/>
  <w15:docId w15:val="{EC8EB78C-889C-474D-A968-0E4025D4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1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1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7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17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17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F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7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170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6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21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371D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068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sm.org/docs/default-source/certification-documents/acsm-gei-(2010-2018)-crosswalk.pdf?sfvrsn=aa2c42fe_2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csm.org/get-stay-certified/get-certified/health-fitness-certifications/gei" TargetMode="External"/><Relationship Id="rId12" Type="http://schemas.openxmlformats.org/officeDocument/2006/relationships/hyperlink" Target="https://certification.acsm.org/blog/2017/august/application-of-acsms-updated-exercise-preparticipation-health-screening-algorit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sm.org/docs/default-source/certification-documents/acsm-gei_jta-(2018)-(1).pdf?sfvrsn=203029a6_2" TargetMode="External"/><Relationship Id="rId11" Type="http://schemas.openxmlformats.org/officeDocument/2006/relationships/hyperlink" Target="https://certification.acsm.org/preparticipation" TargetMode="External"/><Relationship Id="rId5" Type="http://schemas.openxmlformats.org/officeDocument/2006/relationships/hyperlink" Target="https://www.acsm.org/docs/default-source/default-document-library/get-stay-certified/exam-content-outlines/acsm-certified-group-exercise-instructor-exam-content-outline.pdf?sfvrsn=e214637e_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saleslww.webex.com/ec3100/eventcenter/recording/recordAction.do?theAction=poprecord&amp;siteurl=edsaleslww&amp;entappname=url3100&amp;internalRecordTicket=4832534b00000004a8a57a891f0d45a6764fbdd8948afa41d5c5148c51370ba1985b6a40d8cb4533&amp;renewticket=0&amp;isurlact=true&amp;format=short&amp;rnd=4223276156&amp;RCID=933363547e530ab0fe9e8603dcb81767&amp;rID=57477922&amp;needFilter=false&amp;recordID=57477922&amp;apiname=lsr.php&amp;AT=pb&amp;actappname=ec3100&amp;&amp;SP=EC&amp;entactname=%2FnbrRecordingURL.do&amp;actname=%2Feventcenter%2Fframe%2Fg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lww.com/ACSM-s-Guidelines-for-Exercise-Testing-and-Prescription/p/97814963390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Neric</dc:creator>
  <cp:keywords/>
  <dc:description/>
  <cp:lastModifiedBy>Barrman</cp:lastModifiedBy>
  <cp:revision>6</cp:revision>
  <dcterms:created xsi:type="dcterms:W3CDTF">2018-08-14T22:21:00Z</dcterms:created>
  <dcterms:modified xsi:type="dcterms:W3CDTF">2018-08-14T22:33:00Z</dcterms:modified>
</cp:coreProperties>
</file>