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1C50E6" w:rsidRPr="001C50E6" w14:paraId="0B718B34" w14:textId="77777777" w:rsidTr="001C50E6">
        <w:trPr>
          <w:trHeight w:val="720"/>
        </w:trPr>
        <w:tc>
          <w:tcPr>
            <w:tcW w:w="0" w:type="auto"/>
            <w:tcBorders>
              <w:top w:val="nil"/>
              <w:bottom w:val="nil"/>
            </w:tcBorders>
            <w:shd w:val="clear" w:color="auto" w:fill="FFFFFF"/>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1C50E6" w:rsidRPr="001C50E6" w14:paraId="1F2C2B0C"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800"/>
                  </w:tblGrid>
                  <w:tr w:rsidR="001C50E6" w:rsidRPr="001C50E6" w14:paraId="5CC185D8"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47FCE61F" w14:textId="77777777" w:rsidTr="001C50E6">
                          <w:tc>
                            <w:tcPr>
                              <w:tcW w:w="0" w:type="auto"/>
                              <w:tcMar>
                                <w:top w:w="0" w:type="dxa"/>
                                <w:left w:w="270" w:type="dxa"/>
                                <w:bottom w:w="135" w:type="dxa"/>
                                <w:right w:w="270" w:type="dxa"/>
                              </w:tcMar>
                            </w:tcPr>
                            <w:p w14:paraId="7E9F7FF5" w14:textId="77777777" w:rsidR="001C50E6" w:rsidRPr="001C50E6" w:rsidRDefault="001C50E6" w:rsidP="001C50E6">
                              <w:pPr>
                                <w:spacing w:after="0" w:line="495" w:lineRule="atLeast"/>
                                <w:jc w:val="center"/>
                                <w:outlineLvl w:val="2"/>
                                <w:rPr>
                                  <w:rFonts w:ascii="Helvetica" w:eastAsia="Times New Roman" w:hAnsi="Helvetica" w:cs="Helvetica"/>
                                  <w:b/>
                                  <w:bCs/>
                                  <w:color w:val="444444"/>
                                  <w:sz w:val="33"/>
                                  <w:szCs w:val="33"/>
                                </w:rPr>
                              </w:pPr>
                              <w:r w:rsidRPr="001C50E6">
                                <w:rPr>
                                  <w:rFonts w:ascii="Helvetica" w:eastAsia="Times New Roman" w:hAnsi="Helvetica" w:cs="Helvetica"/>
                                  <w:b/>
                                  <w:bCs/>
                                  <w:color w:val="000080"/>
                                  <w:sz w:val="33"/>
                                  <w:szCs w:val="33"/>
                                </w:rPr>
                                <w:t>MARC-ACSM Announcements - May 3, 2022</w:t>
                              </w:r>
                            </w:p>
                          </w:tc>
                        </w:tr>
                      </w:tbl>
                      <w:p w14:paraId="4C150083" w14:textId="77777777" w:rsidR="001C50E6" w:rsidRPr="001C50E6" w:rsidRDefault="001C50E6" w:rsidP="001C50E6">
                        <w:pPr>
                          <w:spacing w:after="0" w:line="240" w:lineRule="auto"/>
                          <w:rPr>
                            <w:rFonts w:ascii="Helvetica" w:eastAsia="Times New Roman" w:hAnsi="Helvetica" w:cs="Helvetica"/>
                            <w:sz w:val="24"/>
                            <w:szCs w:val="24"/>
                          </w:rPr>
                        </w:pPr>
                      </w:p>
                    </w:tc>
                  </w:tr>
                </w:tbl>
                <w:p w14:paraId="07388AA9" w14:textId="77777777" w:rsidR="001C50E6" w:rsidRPr="001C50E6" w:rsidRDefault="001C50E6" w:rsidP="001C50E6">
                  <w:pPr>
                    <w:spacing w:after="0" w:line="240" w:lineRule="auto"/>
                    <w:rPr>
                      <w:rFonts w:ascii="Helvetica" w:eastAsia="Times New Roman" w:hAnsi="Helvetica" w:cs="Helvetica"/>
                      <w:sz w:val="24"/>
                      <w:szCs w:val="24"/>
                    </w:rPr>
                  </w:pPr>
                </w:p>
              </w:tc>
            </w:tr>
          </w:tbl>
          <w:tbl>
            <w:tblPr>
              <w:tblpPr w:leftFromText="180" w:rightFromText="180" w:vertAnchor="text" w:horzAnchor="margin" w:tblpY="4313"/>
              <w:tblOverlap w:val="never"/>
              <w:tblW w:w="5000" w:type="pct"/>
              <w:tblBorders>
                <w:top w:val="double" w:sz="18" w:space="0" w:color="0C399B"/>
              </w:tblBorders>
              <w:tblCellMar>
                <w:left w:w="0" w:type="dxa"/>
                <w:right w:w="0" w:type="dxa"/>
              </w:tblCellMar>
              <w:tblLook w:val="04A0" w:firstRow="1" w:lastRow="0" w:firstColumn="1" w:lastColumn="0" w:noHBand="0" w:noVBand="1"/>
            </w:tblPr>
            <w:tblGrid>
              <w:gridCol w:w="10800"/>
            </w:tblGrid>
            <w:tr w:rsidR="009D64F2" w:rsidRPr="001C50E6" w14:paraId="410845CB" w14:textId="77777777" w:rsidTr="009D64F2">
              <w:tc>
                <w:tcPr>
                  <w:tcW w:w="0" w:type="auto"/>
                  <w:vAlign w:val="center"/>
                  <w:hideMark/>
                </w:tcPr>
                <w:p w14:paraId="7C7C20EE" w14:textId="77777777" w:rsidR="009D64F2" w:rsidRPr="001C50E6" w:rsidRDefault="009D64F2" w:rsidP="009D64F2">
                  <w:pPr>
                    <w:spacing w:after="0" w:line="240" w:lineRule="auto"/>
                    <w:jc w:val="center"/>
                    <w:rPr>
                      <w:rFonts w:ascii="Times New Roman" w:eastAsia="Times New Roman" w:hAnsi="Times New Roman" w:cs="Times New Roman"/>
                      <w:sz w:val="20"/>
                      <w:szCs w:val="20"/>
                    </w:rPr>
                  </w:pPr>
                </w:p>
              </w:tc>
            </w:tr>
          </w:tbl>
          <w:p w14:paraId="756A55FC" w14:textId="77777777" w:rsidR="001C50E6" w:rsidRPr="001C50E6" w:rsidRDefault="001C50E6" w:rsidP="001C50E6">
            <w:pPr>
              <w:spacing w:after="0" w:line="240" w:lineRule="auto"/>
              <w:jc w:val="center"/>
              <w:rPr>
                <w:rFonts w:ascii="Helvetica" w:eastAsia="Times New Roman" w:hAnsi="Helvetica" w:cs="Helvetica"/>
                <w:color w:val="222222"/>
                <w:sz w:val="24"/>
                <w:szCs w:val="24"/>
              </w:rPr>
            </w:pPr>
            <w:r>
              <w:rPr>
                <w:noProof/>
              </w:rPr>
              <w:drawing>
                <wp:inline distT="0" distB="0" distL="0" distR="0" wp14:anchorId="2F7A4B3A" wp14:editId="01A4CC03">
                  <wp:extent cx="4479086" cy="2521207"/>
                  <wp:effectExtent l="0" t="0" r="0" b="0"/>
                  <wp:docPr id="2" name="Picture 2" descr="https://mcusercontent.com/53cdbf4368e845b46f3082895/images/ab1ed751-db17-5ec4-5d36-081f2aa8f5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53cdbf4368e845b46f3082895/images/ab1ed751-db17-5ec4-5d36-081f2aa8f5d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9504" cy="2532700"/>
                          </a:xfrm>
                          <a:prstGeom prst="rect">
                            <a:avLst/>
                          </a:prstGeom>
                          <a:noFill/>
                          <a:ln>
                            <a:noFill/>
                          </a:ln>
                        </pic:spPr>
                      </pic:pic>
                    </a:graphicData>
                  </a:graphic>
                </wp:inline>
              </w:drawing>
            </w:r>
          </w:p>
        </w:tc>
      </w:tr>
      <w:tr w:rsidR="001C50E6" w:rsidRPr="001C50E6" w14:paraId="032312EB" w14:textId="77777777" w:rsidTr="001C50E6">
        <w:trPr>
          <w:hidden/>
        </w:trPr>
        <w:tc>
          <w:tcPr>
            <w:tcW w:w="0" w:type="auto"/>
            <w:tcBorders>
              <w:top w:val="nil"/>
              <w:bottom w:val="nil"/>
            </w:tcBorders>
            <w:shd w:val="clear" w:color="auto" w:fill="FFFFFF"/>
            <w:tcMar>
              <w:top w:w="54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1C50E6" w:rsidRPr="001C50E6" w14:paraId="5731D9F5" w14:textId="77777777">
              <w:trPr>
                <w:jc w:val="center"/>
                <w:hidden/>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800"/>
                  </w:tblGrid>
                  <w:tr w:rsidR="001C50E6" w:rsidRPr="001C50E6" w14:paraId="002B5AA7" w14:textId="77777777">
                    <w:trPr>
                      <w:hidden/>
                    </w:trPr>
                    <w:tc>
                      <w:tcPr>
                        <w:tcW w:w="0" w:type="auto"/>
                        <w:tcMar>
                          <w:top w:w="270" w:type="dxa"/>
                          <w:left w:w="270" w:type="dxa"/>
                          <w:bottom w:w="270" w:type="dxa"/>
                          <w:right w:w="270" w:type="dxa"/>
                        </w:tcMar>
                        <w:vAlign w:val="center"/>
                        <w:hideMark/>
                      </w:tcPr>
                      <w:p w14:paraId="1DF5F7AD" w14:textId="77777777" w:rsidR="001C50E6" w:rsidRPr="001C50E6" w:rsidRDefault="009D64F2" w:rsidP="001C50E6">
                        <w:pPr>
                          <w:spacing w:after="0" w:line="240" w:lineRule="auto"/>
                          <w:rPr>
                            <w:rFonts w:ascii="Helvetica" w:eastAsia="Times New Roman" w:hAnsi="Helvetica" w:cs="Helvetica"/>
                            <w:sz w:val="24"/>
                            <w:szCs w:val="24"/>
                          </w:rPr>
                        </w:pPr>
                        <w:r w:rsidRPr="001C50E6">
                          <w:rPr>
                            <w:rFonts w:ascii="Helvetica" w:eastAsia="Times New Roman" w:hAnsi="Helvetica" w:cs="Helvetica"/>
                            <w:noProof/>
                            <w:vanish/>
                            <w:sz w:val="24"/>
                            <w:szCs w:val="24"/>
                          </w:rPr>
                          <w:drawing>
                            <wp:anchor distT="0" distB="0" distL="114300" distR="114300" simplePos="0" relativeHeight="251658240" behindDoc="0" locked="0" layoutInCell="1" allowOverlap="1" wp14:anchorId="2A333DB2" wp14:editId="0AD2AEC2">
                              <wp:simplePos x="0" y="0"/>
                              <wp:positionH relativeFrom="column">
                                <wp:posOffset>166370</wp:posOffset>
                              </wp:positionH>
                              <wp:positionV relativeFrom="paragraph">
                                <wp:posOffset>-4056380</wp:posOffset>
                              </wp:positionV>
                              <wp:extent cx="5514340" cy="3102610"/>
                              <wp:effectExtent l="0" t="0" r="0" b="2540"/>
                              <wp:wrapTopAndBottom/>
                              <wp:docPr id="1" name="Picture 1" descr="C:\Users\hosickp\Downloads\George 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ickp\Downloads\George Brook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340" cy="3102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4171FE"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FA0A331"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421918C4" w14:textId="77777777">
                          <w:tc>
                            <w:tcPr>
                              <w:tcW w:w="0" w:type="auto"/>
                              <w:tcMar>
                                <w:top w:w="0" w:type="dxa"/>
                                <w:left w:w="270" w:type="dxa"/>
                                <w:bottom w:w="135" w:type="dxa"/>
                                <w:right w:w="270" w:type="dxa"/>
                              </w:tcMar>
                              <w:hideMark/>
                            </w:tcPr>
                            <w:p w14:paraId="5BBECF07"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It is with great pleasure for the MARC-ACSM Executive Board to announce </w:t>
                              </w:r>
                              <w:hyperlink r:id="rId7" w:tgtFrame="_blank" w:history="1">
                                <w:r w:rsidRPr="001C50E6">
                                  <w:rPr>
                                    <w:rFonts w:ascii="Helvetica" w:eastAsia="Times New Roman" w:hAnsi="Helvetica" w:cs="Helvetica"/>
                                    <w:color w:val="007C89"/>
                                    <w:sz w:val="24"/>
                                    <w:szCs w:val="24"/>
                                    <w:u w:val="single"/>
                                  </w:rPr>
                                  <w:t>Dr. George A. Brooks</w:t>
                                </w:r>
                              </w:hyperlink>
                              <w:r w:rsidRPr="001C50E6">
                                <w:rPr>
                                  <w:rFonts w:ascii="Helvetica" w:eastAsia="Times New Roman" w:hAnsi="Helvetica" w:cs="Helvetica"/>
                                  <w:color w:val="757575"/>
                                  <w:sz w:val="24"/>
                                  <w:szCs w:val="24"/>
                                </w:rPr>
                                <w:t> </w:t>
                              </w:r>
                              <w:r w:rsidRPr="001C50E6">
                                <w:rPr>
                                  <w:rFonts w:ascii="Helvetica" w:eastAsia="Times New Roman" w:hAnsi="Helvetica" w:cs="Helvetica"/>
                                  <w:color w:val="000000"/>
                                  <w:sz w:val="24"/>
                                  <w:szCs w:val="24"/>
                                </w:rPr>
                                <w:t>as the keynote speaker for the</w:t>
                              </w:r>
                              <w:r w:rsidRPr="001C50E6">
                                <w:rPr>
                                  <w:rFonts w:ascii="Helvetica" w:eastAsia="Times New Roman" w:hAnsi="Helvetica" w:cs="Helvetica"/>
                                  <w:color w:val="757575"/>
                                  <w:sz w:val="24"/>
                                  <w:szCs w:val="24"/>
                                </w:rPr>
                                <w:t> </w:t>
                              </w:r>
                              <w:hyperlink r:id="rId8" w:tgtFrame="_blank" w:history="1">
                                <w:r w:rsidRPr="001C50E6">
                                  <w:rPr>
                                    <w:rFonts w:ascii="Helvetica" w:eastAsia="Times New Roman" w:hAnsi="Helvetica" w:cs="Helvetica"/>
                                    <w:color w:val="007C89"/>
                                    <w:sz w:val="24"/>
                                    <w:szCs w:val="24"/>
                                    <w:u w:val="single"/>
                                  </w:rPr>
                                  <w:t>2022 Annual Meeting</w:t>
                                </w:r>
                              </w:hyperlink>
                              <w:r w:rsidRPr="001C50E6">
                                <w:rPr>
                                  <w:rFonts w:ascii="Helvetica" w:eastAsia="Times New Roman" w:hAnsi="Helvetica" w:cs="Helvetica"/>
                                  <w:color w:val="000000"/>
                                  <w:sz w:val="24"/>
                                  <w:szCs w:val="24"/>
                                </w:rPr>
                                <w:t> on November 4</w:t>
                              </w:r>
                              <w:r w:rsidRPr="001C50E6">
                                <w:rPr>
                                  <w:rFonts w:ascii="Helvetica" w:eastAsia="Times New Roman" w:hAnsi="Helvetica" w:cs="Helvetica"/>
                                  <w:color w:val="000000"/>
                                  <w:sz w:val="24"/>
                                  <w:szCs w:val="24"/>
                                  <w:vertAlign w:val="superscript"/>
                                </w:rPr>
                                <w:t>th</w:t>
                              </w:r>
                              <w:r w:rsidRPr="001C50E6">
                                <w:rPr>
                                  <w:rFonts w:ascii="Helvetica" w:eastAsia="Times New Roman" w:hAnsi="Helvetica" w:cs="Helvetica"/>
                                  <w:color w:val="000000"/>
                                  <w:sz w:val="24"/>
                                  <w:szCs w:val="24"/>
                                </w:rPr>
                                <w:t> and 5</w:t>
                              </w:r>
                              <w:r w:rsidRPr="001C50E6">
                                <w:rPr>
                                  <w:rFonts w:ascii="Helvetica" w:eastAsia="Times New Roman" w:hAnsi="Helvetica" w:cs="Helvetica"/>
                                  <w:color w:val="000000"/>
                                  <w:sz w:val="24"/>
                                  <w:szCs w:val="24"/>
                                  <w:vertAlign w:val="superscript"/>
                                </w:rPr>
                                <w:t>th</w:t>
                              </w:r>
                              <w:r w:rsidRPr="001C50E6">
                                <w:rPr>
                                  <w:rFonts w:ascii="Helvetica" w:eastAsia="Times New Roman" w:hAnsi="Helvetica" w:cs="Helvetica"/>
                                  <w:color w:val="000000"/>
                                  <w:sz w:val="24"/>
                                  <w:szCs w:val="24"/>
                                </w:rPr>
                                <w:t> in Harrisburg, PA. Dr. Brooks has been recognized as an</w:t>
                              </w:r>
                              <w:r w:rsidRPr="001C50E6">
                                <w:rPr>
                                  <w:rFonts w:ascii="Helvetica" w:eastAsia="Times New Roman" w:hAnsi="Helvetica" w:cs="Helvetica"/>
                                  <w:color w:val="757575"/>
                                  <w:sz w:val="24"/>
                                  <w:szCs w:val="24"/>
                                </w:rPr>
                                <w:t> </w:t>
                              </w:r>
                              <w:hyperlink r:id="rId9" w:tgtFrame="_blank" w:history="1">
                                <w:r w:rsidRPr="001C50E6">
                                  <w:rPr>
                                    <w:rFonts w:ascii="Helvetica" w:eastAsia="Times New Roman" w:hAnsi="Helvetica" w:cs="Helvetica"/>
                                    <w:color w:val="007C89"/>
                                    <w:sz w:val="24"/>
                                    <w:szCs w:val="24"/>
                                    <w:u w:val="single"/>
                                  </w:rPr>
                                  <w:t>ACSM Distinguished Leader</w:t>
                                </w:r>
                              </w:hyperlink>
                              <w:r w:rsidRPr="001C50E6">
                                <w:rPr>
                                  <w:rFonts w:ascii="Helvetica" w:eastAsia="Times New Roman" w:hAnsi="Helvetica" w:cs="Helvetica"/>
                                  <w:color w:val="000000"/>
                                  <w:sz w:val="24"/>
                                  <w:szCs w:val="24"/>
                                </w:rPr>
                                <w:t> and has contributed much to the field of exercise science and sports medicine. His two central hypotheses on the</w:t>
                              </w:r>
                              <w:r w:rsidRPr="001C50E6">
                                <w:rPr>
                                  <w:rFonts w:ascii="Helvetica" w:eastAsia="Times New Roman" w:hAnsi="Helvetica" w:cs="Helvetica"/>
                                  <w:color w:val="757575"/>
                                  <w:sz w:val="24"/>
                                  <w:szCs w:val="24"/>
                                </w:rPr>
                                <w:t> </w:t>
                              </w:r>
                              <w:hyperlink r:id="rId10" w:tgtFrame="_blank" w:history="1">
                                <w:r w:rsidRPr="001C50E6">
                                  <w:rPr>
                                    <w:rFonts w:ascii="Helvetica" w:eastAsia="Times New Roman" w:hAnsi="Helvetica" w:cs="Helvetica"/>
                                    <w:color w:val="007C89"/>
                                    <w:sz w:val="24"/>
                                    <w:szCs w:val="24"/>
                                    <w:u w:val="single"/>
                                  </w:rPr>
                                  <w:t>lactate shuttle</w:t>
                                </w:r>
                              </w:hyperlink>
                              <w:r w:rsidRPr="001C50E6">
                                <w:rPr>
                                  <w:rFonts w:ascii="Helvetica" w:eastAsia="Times New Roman" w:hAnsi="Helvetica" w:cs="Helvetica"/>
                                  <w:color w:val="757575"/>
                                  <w:sz w:val="24"/>
                                  <w:szCs w:val="24"/>
                                </w:rPr>
                                <w:t> </w:t>
                              </w:r>
                              <w:r w:rsidRPr="001C50E6">
                                <w:rPr>
                                  <w:rFonts w:ascii="Helvetica" w:eastAsia="Times New Roman" w:hAnsi="Helvetica" w:cs="Helvetica"/>
                                  <w:color w:val="000000"/>
                                  <w:sz w:val="24"/>
                                  <w:szCs w:val="24"/>
                                </w:rPr>
                                <w:t>and</w:t>
                              </w:r>
                              <w:r w:rsidRPr="001C50E6">
                                <w:rPr>
                                  <w:rFonts w:ascii="Helvetica" w:eastAsia="Times New Roman" w:hAnsi="Helvetica" w:cs="Helvetica"/>
                                  <w:color w:val="757575"/>
                                  <w:sz w:val="24"/>
                                  <w:szCs w:val="24"/>
                                </w:rPr>
                                <w:t> </w:t>
                              </w:r>
                              <w:hyperlink r:id="rId11" w:tgtFrame="_blank" w:history="1">
                                <w:r w:rsidRPr="001C50E6">
                                  <w:rPr>
                                    <w:rFonts w:ascii="Helvetica" w:eastAsia="Times New Roman" w:hAnsi="Helvetica" w:cs="Helvetica"/>
                                    <w:color w:val="007C89"/>
                                    <w:sz w:val="24"/>
                                    <w:szCs w:val="24"/>
                                    <w:u w:val="single"/>
                                  </w:rPr>
                                  <w:t>crossover concept</w:t>
                                </w:r>
                              </w:hyperlink>
                              <w:r w:rsidRPr="001C50E6">
                                <w:rPr>
                                  <w:rFonts w:ascii="Helvetica" w:eastAsia="Times New Roman" w:hAnsi="Helvetica" w:cs="Helvetica"/>
                                  <w:color w:val="757575"/>
                                  <w:sz w:val="24"/>
                                  <w:szCs w:val="24"/>
                                </w:rPr>
                                <w:t> </w:t>
                              </w:r>
                              <w:r w:rsidRPr="001C50E6">
                                <w:rPr>
                                  <w:rFonts w:ascii="Helvetica" w:eastAsia="Times New Roman" w:hAnsi="Helvetica" w:cs="Helvetica"/>
                                  <w:color w:val="000000"/>
                                  <w:sz w:val="24"/>
                                  <w:szCs w:val="24"/>
                                </w:rPr>
                                <w:t>are widely recognized and considered seminal concepts learned by students in (undergraduate and graduate) exercise physiology coursework, applied in practice by ACSM certified professionals, and further investigated and explored by exercise science and sports medicine researchers. Join us in Harrisburg, PA to attend Dr. Brooks’ keynote address, and engage with more than 30 speakers with regional, national and international talent and expertise within the fields of exercise science and sports medicine.</w:t>
                              </w:r>
                            </w:p>
                          </w:tc>
                        </w:tr>
                      </w:tbl>
                      <w:p w14:paraId="57D7DF5C" w14:textId="77777777" w:rsidR="001C50E6" w:rsidRPr="001C50E6" w:rsidRDefault="001C50E6" w:rsidP="001C50E6">
                        <w:pPr>
                          <w:spacing w:after="0" w:line="240" w:lineRule="auto"/>
                          <w:rPr>
                            <w:rFonts w:ascii="Helvetica" w:eastAsia="Times New Roman" w:hAnsi="Helvetica" w:cs="Helvetica"/>
                            <w:sz w:val="24"/>
                            <w:szCs w:val="24"/>
                          </w:rPr>
                        </w:pPr>
                      </w:p>
                    </w:tc>
                  </w:tr>
                </w:tbl>
                <w:p w14:paraId="20A14F51"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3B585DDE"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4C34FA98" w14:textId="77777777">
                          <w:tc>
                            <w:tcPr>
                              <w:tcW w:w="0" w:type="auto"/>
                              <w:vAlign w:val="center"/>
                              <w:hideMark/>
                            </w:tcPr>
                            <w:p w14:paraId="676C98F6" w14:textId="77777777" w:rsidR="001C50E6" w:rsidRPr="001C50E6" w:rsidRDefault="001C50E6" w:rsidP="001C50E6">
                              <w:pPr>
                                <w:spacing w:after="0" w:line="240" w:lineRule="auto"/>
                                <w:rPr>
                                  <w:rFonts w:ascii="Helvetica" w:eastAsia="Times New Roman" w:hAnsi="Helvetica" w:cs="Helvetica"/>
                                  <w:sz w:val="24"/>
                                  <w:szCs w:val="24"/>
                                </w:rPr>
                              </w:pPr>
                            </w:p>
                          </w:tc>
                        </w:tr>
                      </w:tbl>
                      <w:p w14:paraId="277E8245" w14:textId="77777777" w:rsidR="001C50E6" w:rsidRPr="001C50E6" w:rsidRDefault="001C50E6" w:rsidP="001C50E6">
                        <w:pPr>
                          <w:spacing w:after="0" w:line="240" w:lineRule="auto"/>
                          <w:rPr>
                            <w:rFonts w:ascii="Helvetica" w:eastAsia="Times New Roman" w:hAnsi="Helvetica" w:cs="Helvetica"/>
                            <w:sz w:val="24"/>
                            <w:szCs w:val="24"/>
                          </w:rPr>
                        </w:pPr>
                      </w:p>
                    </w:tc>
                  </w:tr>
                  <w:tr w:rsidR="001C50E6" w:rsidRPr="001C50E6" w14:paraId="18E7D411"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51C60ED9" w14:textId="77777777">
                          <w:tc>
                            <w:tcPr>
                              <w:tcW w:w="0" w:type="auto"/>
                              <w:tcMar>
                                <w:top w:w="0" w:type="dxa"/>
                                <w:left w:w="270" w:type="dxa"/>
                                <w:bottom w:w="135" w:type="dxa"/>
                                <w:right w:w="270" w:type="dxa"/>
                              </w:tcMar>
                              <w:hideMark/>
                            </w:tcPr>
                            <w:p w14:paraId="4815EE75" w14:textId="77777777" w:rsidR="001C50E6" w:rsidRPr="001C50E6" w:rsidRDefault="001C50E6" w:rsidP="001C50E6">
                              <w:pPr>
                                <w:spacing w:after="0" w:line="495" w:lineRule="atLeast"/>
                                <w:outlineLvl w:val="2"/>
                                <w:rPr>
                                  <w:rFonts w:ascii="Helvetica" w:eastAsia="Times New Roman" w:hAnsi="Helvetica" w:cs="Helvetica"/>
                                  <w:b/>
                                  <w:bCs/>
                                  <w:color w:val="444444"/>
                                  <w:sz w:val="33"/>
                                  <w:szCs w:val="33"/>
                                </w:rPr>
                              </w:pPr>
                              <w:r w:rsidRPr="001C50E6">
                                <w:rPr>
                                  <w:rFonts w:ascii="Helvetica" w:eastAsia="Times New Roman" w:hAnsi="Helvetica" w:cs="Helvetica"/>
                                  <w:b/>
                                  <w:bCs/>
                                  <w:color w:val="000000"/>
                                  <w:sz w:val="36"/>
                                  <w:szCs w:val="36"/>
                                </w:rPr>
                                <w:t>MARC Executive Board Nominations</w:t>
                              </w:r>
                            </w:p>
                            <w:p w14:paraId="0C69CC0F" w14:textId="77777777" w:rsidR="001C50E6" w:rsidRPr="001C50E6" w:rsidRDefault="001C50E6" w:rsidP="001C50E6">
                              <w:pPr>
                                <w:spacing w:before="150" w:after="15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lastRenderedPageBreak/>
                                <w:t>Show your commitment to the value of the Mid-Atlantic Regional Chapter of the American College of Sports Medicine and help to shape its future! You may nominate yourself or a committed MARC colleague. Nominating candidates for office is a valuable service to the chapter and your thoughtful participation in this process is greatly appreciated.  </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We are looking for nominations to fill the following positions:    </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*President-Elect (3-year term)  </w:t>
                              </w:r>
                              <w:r w:rsidRPr="001C50E6">
                                <w:rPr>
                                  <w:rFonts w:ascii="Helvetica" w:eastAsia="Times New Roman" w:hAnsi="Helvetica" w:cs="Helvetica"/>
                                  <w:color w:val="000000"/>
                                  <w:sz w:val="24"/>
                                  <w:szCs w:val="24"/>
                                </w:rPr>
                                <w:br/>
                                <w:t>     1st year President-Elect  </w:t>
                              </w:r>
                              <w:r w:rsidRPr="001C50E6">
                                <w:rPr>
                                  <w:rFonts w:ascii="Helvetica" w:eastAsia="Times New Roman" w:hAnsi="Helvetica" w:cs="Helvetica"/>
                                  <w:color w:val="000000"/>
                                  <w:sz w:val="24"/>
                                  <w:szCs w:val="24"/>
                                </w:rPr>
                                <w:br/>
                                <w:t>     2nd year President  </w:t>
                              </w:r>
                              <w:r w:rsidRPr="001C50E6">
                                <w:rPr>
                                  <w:rFonts w:ascii="Helvetica" w:eastAsia="Times New Roman" w:hAnsi="Helvetica" w:cs="Helvetica"/>
                                  <w:color w:val="000000"/>
                                  <w:sz w:val="24"/>
                                  <w:szCs w:val="24"/>
                                </w:rPr>
                                <w:br/>
                                <w:t>     3rd year Past-President  </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15"/>
                                  <w:szCs w:val="15"/>
                                </w:rPr>
                                <w:t>      *Nominees for the office of President-Elect must have previous experience on the MARC Board President </w:t>
                              </w:r>
                              <w:r w:rsidRPr="001C50E6">
                                <w:rPr>
                                  <w:rFonts w:ascii="Helvetica" w:eastAsia="Times New Roman" w:hAnsi="Helvetica" w:cs="Helvetica"/>
                                  <w:color w:val="000000"/>
                                  <w:sz w:val="24"/>
                                  <w:szCs w:val="24"/>
                                </w:rPr>
                                <w:br/>
                                <w:t> </w:t>
                              </w:r>
                              <w:r w:rsidRPr="001C50E6">
                                <w:rPr>
                                  <w:rFonts w:ascii="Helvetica" w:eastAsia="Times New Roman" w:hAnsi="Helvetica" w:cs="Helvetica"/>
                                  <w:color w:val="000000"/>
                                  <w:sz w:val="24"/>
                                  <w:szCs w:val="24"/>
                                </w:rPr>
                                <w:br/>
                                <w:t>Member-at-Large (2-year term)(2 positions available)  </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Secretary (2-year term)</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Physician-at-Large (2-year term)</w:t>
                              </w:r>
                            </w:p>
                          </w:tc>
                        </w:tr>
                      </w:tbl>
                      <w:p w14:paraId="36348BE6" w14:textId="77777777" w:rsidR="001C50E6" w:rsidRPr="001C50E6" w:rsidRDefault="001C50E6" w:rsidP="001C50E6">
                        <w:pPr>
                          <w:spacing w:after="0" w:line="240" w:lineRule="auto"/>
                          <w:rPr>
                            <w:rFonts w:ascii="Helvetica" w:eastAsia="Times New Roman" w:hAnsi="Helvetica" w:cs="Helvetica"/>
                            <w:sz w:val="24"/>
                            <w:szCs w:val="24"/>
                          </w:rPr>
                        </w:pPr>
                      </w:p>
                    </w:tc>
                  </w:tr>
                  <w:tr w:rsidR="001C50E6" w:rsidRPr="001C50E6" w14:paraId="078F080B"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433A39AD" w14:textId="77777777">
                          <w:tc>
                            <w:tcPr>
                              <w:tcW w:w="0" w:type="auto"/>
                              <w:tcMar>
                                <w:top w:w="0" w:type="dxa"/>
                                <w:left w:w="270" w:type="dxa"/>
                                <w:bottom w:w="135" w:type="dxa"/>
                                <w:right w:w="270" w:type="dxa"/>
                              </w:tcMar>
                              <w:hideMark/>
                            </w:tcPr>
                            <w:p w14:paraId="10BF5E08" w14:textId="77777777" w:rsidR="001C50E6" w:rsidRPr="001C50E6" w:rsidRDefault="001C50E6" w:rsidP="001C50E6">
                              <w:pPr>
                                <w:spacing w:before="150" w:after="15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lastRenderedPageBreak/>
                                <w:t>All terms of office begin at the beginning of the business meeting that occurs during the MARC ACSM 2022 Conference (November 4-5, 2022). If you have questions related to the duties and responsibilities of each position or to nominate yourself or a colleague, please contact the MARC Immediate Past President, Dr. Devon Dobrosielski,</w:t>
                              </w:r>
                              <w:r w:rsidRPr="001C50E6">
                                <w:rPr>
                                  <w:rFonts w:ascii="Helvetica" w:eastAsia="Times New Roman" w:hAnsi="Helvetica" w:cs="Helvetica"/>
                                  <w:color w:val="757575"/>
                                  <w:sz w:val="24"/>
                                  <w:szCs w:val="24"/>
                                </w:rPr>
                                <w:t> </w:t>
                              </w:r>
                              <w:hyperlink r:id="rId12" w:tgtFrame="_blank" w:history="1">
                                <w:r w:rsidRPr="001C50E6">
                                  <w:rPr>
                                    <w:rFonts w:ascii="Helvetica" w:eastAsia="Times New Roman" w:hAnsi="Helvetica" w:cs="Helvetica"/>
                                    <w:color w:val="007C89"/>
                                    <w:sz w:val="24"/>
                                    <w:szCs w:val="24"/>
                                    <w:u w:val="single"/>
                                  </w:rPr>
                                  <w:t>ddobrosielski@towson.edu</w:t>
                                </w:r>
                              </w:hyperlink>
                              <w:r w:rsidRPr="001C50E6">
                                <w:rPr>
                                  <w:rFonts w:ascii="Helvetica" w:eastAsia="Times New Roman" w:hAnsi="Helvetica" w:cs="Helvetica"/>
                                  <w:color w:val="757575"/>
                                  <w:sz w:val="24"/>
                                  <w:szCs w:val="24"/>
                                </w:rPr>
                                <w:t>.</w:t>
                              </w:r>
                              <w:r w:rsidRPr="001C50E6">
                                <w:rPr>
                                  <w:rFonts w:ascii="Helvetica" w:eastAsia="Times New Roman" w:hAnsi="Helvetica" w:cs="Helvetica"/>
                                  <w:color w:val="000000"/>
                                  <w:sz w:val="24"/>
                                  <w:szCs w:val="24"/>
                                </w:rPr>
                                <w:t>  In your correspondence, pl</w:t>
                              </w:r>
                              <w:r>
                                <w:rPr>
                                  <w:rFonts w:ascii="Helvetica" w:eastAsia="Times New Roman" w:hAnsi="Helvetica" w:cs="Helvetica"/>
                                  <w:color w:val="000000"/>
                                  <w:sz w:val="24"/>
                                  <w:szCs w:val="24"/>
                                </w:rPr>
                                <w:t>ease provide the following:  </w:t>
                              </w:r>
                            </w:p>
                            <w:p w14:paraId="188701D2" w14:textId="77777777" w:rsidR="001C50E6" w:rsidRPr="001C50E6" w:rsidRDefault="001C50E6" w:rsidP="001C50E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Nominee identification and contact information  </w:t>
                              </w:r>
                            </w:p>
                            <w:p w14:paraId="0E5D8F83" w14:textId="77777777" w:rsidR="001C50E6" w:rsidRPr="001C50E6" w:rsidRDefault="001C50E6" w:rsidP="001C50E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The position for which you are nominating  </w:t>
                              </w:r>
                            </w:p>
                            <w:p w14:paraId="36574D3D" w14:textId="77777777" w:rsidR="001C50E6" w:rsidRPr="001C50E6" w:rsidRDefault="001C50E6" w:rsidP="001C50E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If self-nominating, a brief statement (not to exceed 100 words) indicating your interest in serving along with an abbreviated (1-2 page) Curriculum Vitae  </w:t>
                              </w:r>
                            </w:p>
                            <w:p w14:paraId="4E3ADCEC" w14:textId="77777777" w:rsidR="001C50E6" w:rsidRPr="001C50E6" w:rsidRDefault="001C50E6" w:rsidP="001C50E6">
                              <w:pPr>
                                <w:numPr>
                                  <w:ilvl w:val="0"/>
                                  <w:numId w:val="1"/>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If not self-nominating, a brief statement (not to exceed 100 word) attesting to the nominee’s qualifications along with a statement of permission by the nominee. A request for the nominee’s Curriculum Vitae will be made at the appropriate time.</w:t>
                              </w:r>
                            </w:p>
                          </w:tc>
                        </w:tr>
                      </w:tbl>
                      <w:p w14:paraId="2BC389ED" w14:textId="77777777" w:rsidR="001C50E6" w:rsidRPr="001C50E6" w:rsidRDefault="001C50E6" w:rsidP="001C50E6">
                        <w:pPr>
                          <w:spacing w:after="0" w:line="240" w:lineRule="auto"/>
                          <w:rPr>
                            <w:rFonts w:ascii="Helvetica" w:eastAsia="Times New Roman" w:hAnsi="Helvetica" w:cs="Helvetica"/>
                            <w:sz w:val="24"/>
                            <w:szCs w:val="24"/>
                          </w:rPr>
                        </w:pPr>
                      </w:p>
                    </w:tc>
                  </w:tr>
                </w:tbl>
                <w:p w14:paraId="1534314A"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223FB9C8"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3B0FF17F" w14:textId="77777777">
                          <w:tc>
                            <w:tcPr>
                              <w:tcW w:w="0" w:type="auto"/>
                              <w:vAlign w:val="center"/>
                              <w:hideMark/>
                            </w:tcPr>
                            <w:p w14:paraId="0E53AC91" w14:textId="77777777" w:rsidR="001C50E6" w:rsidRPr="001C50E6" w:rsidRDefault="001C50E6" w:rsidP="001C50E6">
                              <w:pPr>
                                <w:spacing w:after="0" w:line="240" w:lineRule="auto"/>
                                <w:rPr>
                                  <w:rFonts w:ascii="Helvetica" w:eastAsia="Times New Roman" w:hAnsi="Helvetica" w:cs="Helvetica"/>
                                  <w:sz w:val="24"/>
                                  <w:szCs w:val="24"/>
                                </w:rPr>
                              </w:pPr>
                            </w:p>
                          </w:tc>
                        </w:tr>
                      </w:tbl>
                      <w:p w14:paraId="6DB05F2A" w14:textId="77777777" w:rsidR="001C50E6" w:rsidRPr="001C50E6" w:rsidRDefault="001C50E6" w:rsidP="001C50E6">
                        <w:pPr>
                          <w:spacing w:after="0" w:line="240" w:lineRule="auto"/>
                          <w:rPr>
                            <w:rFonts w:ascii="Helvetica" w:eastAsia="Times New Roman" w:hAnsi="Helvetica" w:cs="Helvetica"/>
                            <w:sz w:val="24"/>
                            <w:szCs w:val="24"/>
                          </w:rPr>
                        </w:pPr>
                      </w:p>
                    </w:tc>
                  </w:tr>
                  <w:tr w:rsidR="001C50E6" w:rsidRPr="001C50E6" w14:paraId="10189A79"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6BDB709A" w14:textId="77777777">
                          <w:tc>
                            <w:tcPr>
                              <w:tcW w:w="0" w:type="auto"/>
                              <w:tcMar>
                                <w:top w:w="0" w:type="dxa"/>
                                <w:left w:w="270" w:type="dxa"/>
                                <w:bottom w:w="135" w:type="dxa"/>
                                <w:right w:w="270" w:type="dxa"/>
                              </w:tcMar>
                              <w:hideMark/>
                            </w:tcPr>
                            <w:p w14:paraId="01C6FA50"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b/>
                                  <w:bCs/>
                                  <w:color w:val="000000"/>
                                  <w:sz w:val="36"/>
                                  <w:szCs w:val="36"/>
                                </w:rPr>
                                <w:lastRenderedPageBreak/>
                                <w:t>Call for Research Committee Applications</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The MARC Research Committee is seeking applications to serve on the committee for 2022-2024. Responsibilities of committee members include:</w:t>
                              </w:r>
                            </w:p>
                            <w:p w14:paraId="497D7B92" w14:textId="77777777" w:rsidR="001C50E6" w:rsidRPr="001C50E6" w:rsidRDefault="001C50E6" w:rsidP="001C50E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Evaluate abstracts for presentation at the MARC-ACSM Annual meeting</w:t>
                              </w:r>
                            </w:p>
                            <w:p w14:paraId="6DFA65D5" w14:textId="77777777" w:rsidR="001C50E6" w:rsidRPr="001C50E6" w:rsidRDefault="001C50E6" w:rsidP="001C50E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Evaluate abstracts submitted for a Research Award.</w:t>
                              </w:r>
                            </w:p>
                            <w:p w14:paraId="3A218C66" w14:textId="77777777" w:rsidR="001C50E6" w:rsidRPr="001C50E6" w:rsidRDefault="001C50E6" w:rsidP="001C50E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Evaluate the MARC ACSM Early-Stage Investigator Award Grant</w:t>
                              </w:r>
                            </w:p>
                            <w:p w14:paraId="3413EDD0" w14:textId="77777777" w:rsidR="001C50E6" w:rsidRPr="001C50E6" w:rsidRDefault="001C50E6" w:rsidP="001C50E6">
                              <w:pPr>
                                <w:numPr>
                                  <w:ilvl w:val="0"/>
                                  <w:numId w:val="2"/>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Evaluate award presentations at the annual meeting</w:t>
                              </w:r>
                            </w:p>
                            <w:p w14:paraId="7B970659" w14:textId="77777777" w:rsidR="001C50E6" w:rsidRPr="001C50E6" w:rsidRDefault="001C50E6" w:rsidP="009D64F2">
                              <w:pPr>
                                <w:numPr>
                                  <w:ilvl w:val="0"/>
                                  <w:numId w:val="2"/>
                                </w:numPr>
                                <w:spacing w:before="100" w:beforeAutospacing="1" w:after="100" w:afterAutospacing="1" w:line="360" w:lineRule="atLeast"/>
                                <w:ind w:left="4" w:firstLine="581"/>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Attend committee meetings</w:t>
                              </w:r>
                              <w:r w:rsidRPr="001C50E6">
                                <w:rPr>
                                  <w:rFonts w:ascii="Helvetica" w:eastAsia="Times New Roman" w:hAnsi="Helvetica" w:cs="Helvetica"/>
                                  <w:color w:val="000000"/>
                                  <w:sz w:val="24"/>
                                  <w:szCs w:val="24"/>
                                </w:rPr>
                                <w:br/>
                                <w:t>Interested parties are asked to complete the </w:t>
                              </w:r>
                              <w:hyperlink r:id="rId13" w:tgtFrame="_blank" w:history="1">
                                <w:r w:rsidRPr="001C50E6">
                                  <w:rPr>
                                    <w:rFonts w:ascii="Helvetica" w:eastAsia="Times New Roman" w:hAnsi="Helvetica" w:cs="Helvetica"/>
                                    <w:b/>
                                    <w:bCs/>
                                    <w:color w:val="007C89"/>
                                    <w:sz w:val="24"/>
                                    <w:szCs w:val="24"/>
                                  </w:rPr>
                                  <w:t>application survey</w:t>
                                </w:r>
                              </w:hyperlink>
                              <w:r w:rsidRPr="001C50E6">
                                <w:rPr>
                                  <w:rFonts w:ascii="Helvetica" w:eastAsia="Times New Roman" w:hAnsi="Helvetica" w:cs="Helvetica"/>
                                  <w:color w:val="757575"/>
                                  <w:sz w:val="24"/>
                                  <w:szCs w:val="24"/>
                                </w:rPr>
                                <w:t> </w:t>
                              </w:r>
                              <w:r w:rsidRPr="001C50E6">
                                <w:rPr>
                                  <w:rFonts w:ascii="Helvetica" w:eastAsia="Times New Roman" w:hAnsi="Helvetica" w:cs="Helvetica"/>
                                  <w:color w:val="000000"/>
                                  <w:sz w:val="24"/>
                                  <w:szCs w:val="24"/>
                                </w:rPr>
                                <w:t>no later than</w:t>
                              </w:r>
                              <w:r w:rsidRPr="001C50E6">
                                <w:rPr>
                                  <w:rFonts w:ascii="Helvetica" w:eastAsia="Times New Roman" w:hAnsi="Helvetica" w:cs="Helvetica"/>
                                  <w:color w:val="757575"/>
                                  <w:sz w:val="24"/>
                                  <w:szCs w:val="24"/>
                                </w:rPr>
                                <w:t> </w:t>
                              </w:r>
                              <w:r w:rsidRPr="001C50E6">
                                <w:rPr>
                                  <w:rFonts w:ascii="Helvetica" w:eastAsia="Times New Roman" w:hAnsi="Helvetica" w:cs="Helvetica"/>
                                  <w:b/>
                                  <w:bCs/>
                                  <w:color w:val="FF0000"/>
                                  <w:sz w:val="24"/>
                                  <w:szCs w:val="24"/>
                                </w:rPr>
                                <w:t>July 1, 2022</w:t>
                              </w:r>
                              <w:r w:rsidRPr="001C50E6">
                                <w:rPr>
                                  <w:rFonts w:ascii="Helvetica" w:eastAsia="Times New Roman" w:hAnsi="Helvetica" w:cs="Helvetica"/>
                                  <w:color w:val="000000"/>
                                  <w:sz w:val="24"/>
                                  <w:szCs w:val="24"/>
                                </w:rPr>
                                <w:t>. For questions, please contact Rian Landers-Ramos, Committee Chair, at</w:t>
                              </w:r>
                              <w:r w:rsidRPr="001C50E6">
                                <w:rPr>
                                  <w:rFonts w:ascii="Helvetica" w:eastAsia="Times New Roman" w:hAnsi="Helvetica" w:cs="Helvetica"/>
                                  <w:color w:val="757575"/>
                                  <w:sz w:val="24"/>
                                  <w:szCs w:val="24"/>
                                </w:rPr>
                                <w:t> </w:t>
                              </w:r>
                              <w:hyperlink r:id="rId14" w:tgtFrame="_blank" w:history="1">
                                <w:r w:rsidRPr="001C50E6">
                                  <w:rPr>
                                    <w:rFonts w:ascii="Helvetica" w:eastAsia="Times New Roman" w:hAnsi="Helvetica" w:cs="Helvetica"/>
                                    <w:color w:val="007C89"/>
                                    <w:sz w:val="24"/>
                                    <w:szCs w:val="24"/>
                                    <w:u w:val="single"/>
                                  </w:rPr>
                                  <w:t>rlandersramos@towson.edu</w:t>
                                </w:r>
                              </w:hyperlink>
                            </w:p>
                          </w:tc>
                        </w:tr>
                      </w:tbl>
                      <w:p w14:paraId="5C7BAFEA" w14:textId="77777777" w:rsidR="001C50E6" w:rsidRPr="001C50E6" w:rsidRDefault="001C50E6" w:rsidP="001C50E6">
                        <w:pPr>
                          <w:spacing w:after="0" w:line="240" w:lineRule="auto"/>
                          <w:rPr>
                            <w:rFonts w:ascii="Helvetica" w:eastAsia="Times New Roman" w:hAnsi="Helvetica" w:cs="Helvetica"/>
                            <w:sz w:val="24"/>
                            <w:szCs w:val="24"/>
                          </w:rPr>
                        </w:pPr>
                      </w:p>
                    </w:tc>
                  </w:tr>
                </w:tbl>
                <w:p w14:paraId="1AEACE1B"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6B89A928" w14:textId="77777777">
                    <w:tc>
                      <w:tcPr>
                        <w:tcW w:w="0" w:type="auto"/>
                        <w:tcMar>
                          <w:top w:w="0" w:type="dxa"/>
                          <w:left w:w="270" w:type="dxa"/>
                          <w:bottom w:w="270" w:type="dxa"/>
                          <w:right w:w="270" w:type="dxa"/>
                        </w:tcMar>
                        <w:hideMark/>
                      </w:tcPr>
                      <w:tbl>
                        <w:tblPr>
                          <w:tblW w:w="0" w:type="auto"/>
                          <w:jc w:val="center"/>
                          <w:tblCellSpacing w:w="0" w:type="dxa"/>
                          <w:shd w:val="clear" w:color="auto" w:fill="0C399B"/>
                          <w:tblCellMar>
                            <w:left w:w="0" w:type="dxa"/>
                            <w:right w:w="0" w:type="dxa"/>
                          </w:tblCellMar>
                          <w:tblLook w:val="04A0" w:firstRow="1" w:lastRow="0" w:firstColumn="1" w:lastColumn="0" w:noHBand="0" w:noVBand="1"/>
                        </w:tblPr>
                        <w:tblGrid>
                          <w:gridCol w:w="2714"/>
                        </w:tblGrid>
                        <w:tr w:rsidR="001C50E6" w:rsidRPr="001C50E6" w14:paraId="1AB3E64C" w14:textId="77777777">
                          <w:trPr>
                            <w:tblCellSpacing w:w="0" w:type="dxa"/>
                            <w:jc w:val="center"/>
                          </w:trPr>
                          <w:tc>
                            <w:tcPr>
                              <w:tcW w:w="0" w:type="auto"/>
                              <w:shd w:val="clear" w:color="auto" w:fill="0C399B"/>
                              <w:tcMar>
                                <w:top w:w="270" w:type="dxa"/>
                                <w:left w:w="270" w:type="dxa"/>
                                <w:bottom w:w="270" w:type="dxa"/>
                                <w:right w:w="270" w:type="dxa"/>
                              </w:tcMar>
                              <w:vAlign w:val="center"/>
                              <w:hideMark/>
                            </w:tcPr>
                            <w:p w14:paraId="3CF1937D" w14:textId="77777777" w:rsidR="001C50E6" w:rsidRPr="001C50E6" w:rsidRDefault="008670CF" w:rsidP="001C50E6">
                              <w:pPr>
                                <w:spacing w:after="0" w:line="240" w:lineRule="auto"/>
                                <w:jc w:val="center"/>
                                <w:rPr>
                                  <w:rFonts w:ascii="Arial" w:eastAsia="Times New Roman" w:hAnsi="Arial" w:cs="Arial"/>
                                  <w:sz w:val="24"/>
                                  <w:szCs w:val="24"/>
                                </w:rPr>
                              </w:pPr>
                              <w:hyperlink r:id="rId15" w:tgtFrame="_blank" w:tooltip="Application Survey" w:history="1">
                                <w:r w:rsidR="001C50E6" w:rsidRPr="001C50E6">
                                  <w:rPr>
                                    <w:rFonts w:ascii="Arial" w:eastAsia="Times New Roman" w:hAnsi="Arial" w:cs="Arial"/>
                                    <w:b/>
                                    <w:bCs/>
                                    <w:color w:val="FFFFFF"/>
                                    <w:sz w:val="24"/>
                                    <w:szCs w:val="24"/>
                                    <w:u w:val="single"/>
                                  </w:rPr>
                                  <w:t>Application Survey</w:t>
                                </w:r>
                              </w:hyperlink>
                            </w:p>
                          </w:tc>
                        </w:tr>
                      </w:tbl>
                      <w:p w14:paraId="0296BAD2" w14:textId="77777777" w:rsidR="001C50E6" w:rsidRPr="001C50E6" w:rsidRDefault="001C50E6" w:rsidP="001C50E6">
                        <w:pPr>
                          <w:spacing w:after="0" w:line="240" w:lineRule="auto"/>
                          <w:jc w:val="center"/>
                          <w:rPr>
                            <w:rFonts w:ascii="Helvetica" w:eastAsia="Times New Roman" w:hAnsi="Helvetica" w:cs="Helvetica"/>
                            <w:sz w:val="24"/>
                            <w:szCs w:val="24"/>
                          </w:rPr>
                        </w:pPr>
                      </w:p>
                    </w:tc>
                  </w:tr>
                </w:tbl>
                <w:p w14:paraId="1B2B5D72"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11EE271"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1D2360F8" w14:textId="77777777">
                          <w:tc>
                            <w:tcPr>
                              <w:tcW w:w="0" w:type="auto"/>
                              <w:vAlign w:val="center"/>
                              <w:hideMark/>
                            </w:tcPr>
                            <w:p w14:paraId="69AC96D5" w14:textId="77777777" w:rsidR="001C50E6" w:rsidRPr="001C50E6" w:rsidRDefault="001C50E6" w:rsidP="001C50E6">
                              <w:pPr>
                                <w:spacing w:after="0" w:line="240" w:lineRule="auto"/>
                                <w:rPr>
                                  <w:rFonts w:ascii="Helvetica" w:eastAsia="Times New Roman" w:hAnsi="Helvetica" w:cs="Helvetica"/>
                                  <w:sz w:val="24"/>
                                  <w:szCs w:val="24"/>
                                </w:rPr>
                              </w:pPr>
                            </w:p>
                          </w:tc>
                        </w:tr>
                      </w:tbl>
                      <w:p w14:paraId="714BB9AC" w14:textId="77777777" w:rsidR="001C50E6" w:rsidRPr="001C50E6" w:rsidRDefault="001C50E6" w:rsidP="001C50E6">
                        <w:pPr>
                          <w:spacing w:after="0" w:line="240" w:lineRule="auto"/>
                          <w:rPr>
                            <w:rFonts w:ascii="Helvetica" w:eastAsia="Times New Roman" w:hAnsi="Helvetica" w:cs="Helvetica"/>
                            <w:sz w:val="24"/>
                            <w:szCs w:val="24"/>
                          </w:rPr>
                        </w:pPr>
                      </w:p>
                    </w:tc>
                  </w:tr>
                </w:tbl>
                <w:p w14:paraId="18E1AC58"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475C5064"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4790F0FD" w14:textId="77777777">
                          <w:tc>
                            <w:tcPr>
                              <w:tcW w:w="0" w:type="auto"/>
                              <w:tcMar>
                                <w:top w:w="0" w:type="dxa"/>
                                <w:left w:w="270" w:type="dxa"/>
                                <w:bottom w:w="135" w:type="dxa"/>
                                <w:right w:w="270" w:type="dxa"/>
                              </w:tcMar>
                              <w:hideMark/>
                            </w:tcPr>
                            <w:p w14:paraId="249D74A7"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b/>
                                  <w:bCs/>
                                  <w:color w:val="000000"/>
                                  <w:sz w:val="36"/>
                                  <w:szCs w:val="36"/>
                                </w:rPr>
                                <w:t>Early-Stage Investigator Award</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To support early-state investigators aiming to advance the science and practice of sports medicine and exercise, the Mid-Atlantic Regional Chapter of the American College of Sports Medicine (MARC-ACSM) is pleased to announce the Early-Stage Investigator Awards. The Early-Stage Investigator Awards recognize two (2) new investigators of the chapter and provide $1,500 in support of collecting preliminary data, which can be leveraged when applying for larger private and/or federally funded grant applications in the future. The deadline to apply is </w:t>
                              </w:r>
                              <w:r w:rsidRPr="001C50E6">
                                <w:rPr>
                                  <w:rFonts w:ascii="Helvetica" w:eastAsia="Times New Roman" w:hAnsi="Helvetica" w:cs="Helvetica"/>
                                  <w:b/>
                                  <w:bCs/>
                                  <w:i/>
                                  <w:iCs/>
                                  <w:color w:val="000000"/>
                                  <w:sz w:val="24"/>
                                  <w:szCs w:val="24"/>
                                </w:rPr>
                                <w:t>July 31, 2022</w:t>
                              </w:r>
                              <w:r w:rsidRPr="001C50E6">
                                <w:rPr>
                                  <w:rFonts w:ascii="Helvetica" w:eastAsia="Times New Roman" w:hAnsi="Helvetica" w:cs="Helvetica"/>
                                  <w:color w:val="000000"/>
                                  <w:sz w:val="24"/>
                                  <w:szCs w:val="24"/>
                                </w:rPr>
                                <w:t>.</w:t>
                              </w:r>
                            </w:p>
                          </w:tc>
                        </w:tr>
                      </w:tbl>
                      <w:p w14:paraId="1E79F297" w14:textId="77777777" w:rsidR="001C50E6" w:rsidRPr="001C50E6" w:rsidRDefault="001C50E6" w:rsidP="001C50E6">
                        <w:pPr>
                          <w:spacing w:after="0" w:line="240" w:lineRule="auto"/>
                          <w:rPr>
                            <w:rFonts w:ascii="Helvetica" w:eastAsia="Times New Roman" w:hAnsi="Helvetica" w:cs="Helvetica"/>
                            <w:sz w:val="24"/>
                            <w:szCs w:val="24"/>
                          </w:rPr>
                        </w:pPr>
                      </w:p>
                    </w:tc>
                  </w:tr>
                </w:tbl>
                <w:p w14:paraId="3B84D562"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4695F205" w14:textId="77777777">
                    <w:tc>
                      <w:tcPr>
                        <w:tcW w:w="0" w:type="auto"/>
                        <w:tcMar>
                          <w:top w:w="0" w:type="dxa"/>
                          <w:left w:w="270" w:type="dxa"/>
                          <w:bottom w:w="270" w:type="dxa"/>
                          <w:right w:w="270" w:type="dxa"/>
                        </w:tcMar>
                        <w:hideMark/>
                      </w:tcPr>
                      <w:tbl>
                        <w:tblPr>
                          <w:tblW w:w="0" w:type="auto"/>
                          <w:jc w:val="center"/>
                          <w:tblCellSpacing w:w="0" w:type="dxa"/>
                          <w:shd w:val="clear" w:color="auto" w:fill="0C399B"/>
                          <w:tblCellMar>
                            <w:left w:w="0" w:type="dxa"/>
                            <w:right w:w="0" w:type="dxa"/>
                          </w:tblCellMar>
                          <w:tblLook w:val="04A0" w:firstRow="1" w:lastRow="0" w:firstColumn="1" w:lastColumn="0" w:noHBand="0" w:noVBand="1"/>
                        </w:tblPr>
                        <w:tblGrid>
                          <w:gridCol w:w="3527"/>
                        </w:tblGrid>
                        <w:tr w:rsidR="001C50E6" w:rsidRPr="001C50E6" w14:paraId="42935C21" w14:textId="77777777">
                          <w:trPr>
                            <w:tblCellSpacing w:w="0" w:type="dxa"/>
                            <w:jc w:val="center"/>
                          </w:trPr>
                          <w:tc>
                            <w:tcPr>
                              <w:tcW w:w="0" w:type="auto"/>
                              <w:shd w:val="clear" w:color="auto" w:fill="0C399B"/>
                              <w:tcMar>
                                <w:top w:w="270" w:type="dxa"/>
                                <w:left w:w="270" w:type="dxa"/>
                                <w:bottom w:w="270" w:type="dxa"/>
                                <w:right w:w="270" w:type="dxa"/>
                              </w:tcMar>
                              <w:vAlign w:val="center"/>
                              <w:hideMark/>
                            </w:tcPr>
                            <w:p w14:paraId="71FAEE42" w14:textId="77777777" w:rsidR="001C50E6" w:rsidRPr="001C50E6" w:rsidRDefault="008670CF" w:rsidP="001C50E6">
                              <w:pPr>
                                <w:spacing w:after="0" w:line="240" w:lineRule="auto"/>
                                <w:jc w:val="center"/>
                                <w:rPr>
                                  <w:rFonts w:ascii="Arial" w:eastAsia="Times New Roman" w:hAnsi="Arial" w:cs="Arial"/>
                                  <w:sz w:val="24"/>
                                  <w:szCs w:val="24"/>
                                </w:rPr>
                              </w:pPr>
                              <w:hyperlink r:id="rId16" w:tgtFrame="_blank" w:tooltip="Click for More Information" w:history="1">
                                <w:r w:rsidR="001C50E6" w:rsidRPr="001C50E6">
                                  <w:rPr>
                                    <w:rFonts w:ascii="Arial" w:eastAsia="Times New Roman" w:hAnsi="Arial" w:cs="Arial"/>
                                    <w:b/>
                                    <w:bCs/>
                                    <w:color w:val="FFFFFF"/>
                                    <w:sz w:val="24"/>
                                    <w:szCs w:val="24"/>
                                    <w:u w:val="single"/>
                                  </w:rPr>
                                  <w:t>Click for More Information</w:t>
                                </w:r>
                              </w:hyperlink>
                            </w:p>
                          </w:tc>
                        </w:tr>
                      </w:tbl>
                      <w:p w14:paraId="2A422519" w14:textId="77777777" w:rsidR="001C50E6" w:rsidRPr="001C50E6" w:rsidRDefault="001C50E6" w:rsidP="001C50E6">
                        <w:pPr>
                          <w:spacing w:after="0" w:line="240" w:lineRule="auto"/>
                          <w:jc w:val="center"/>
                          <w:rPr>
                            <w:rFonts w:ascii="Helvetica" w:eastAsia="Times New Roman" w:hAnsi="Helvetica" w:cs="Helvetica"/>
                            <w:sz w:val="24"/>
                            <w:szCs w:val="24"/>
                          </w:rPr>
                        </w:pPr>
                      </w:p>
                    </w:tc>
                  </w:tr>
                </w:tbl>
                <w:p w14:paraId="01727DAA"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5A40517B"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1047DC88" w14:textId="77777777">
                          <w:tc>
                            <w:tcPr>
                              <w:tcW w:w="0" w:type="auto"/>
                              <w:vAlign w:val="center"/>
                              <w:hideMark/>
                            </w:tcPr>
                            <w:p w14:paraId="204BA00D" w14:textId="77777777" w:rsidR="001C50E6" w:rsidRPr="001C50E6" w:rsidRDefault="001C50E6" w:rsidP="001C50E6">
                              <w:pPr>
                                <w:spacing w:after="0" w:line="240" w:lineRule="auto"/>
                                <w:rPr>
                                  <w:rFonts w:ascii="Helvetica" w:eastAsia="Times New Roman" w:hAnsi="Helvetica" w:cs="Helvetica"/>
                                  <w:sz w:val="24"/>
                                  <w:szCs w:val="24"/>
                                </w:rPr>
                              </w:pPr>
                            </w:p>
                          </w:tc>
                        </w:tr>
                      </w:tbl>
                      <w:p w14:paraId="2FE4092A" w14:textId="77777777" w:rsidR="001C50E6" w:rsidRPr="001C50E6" w:rsidRDefault="001C50E6" w:rsidP="001C50E6">
                        <w:pPr>
                          <w:spacing w:after="0" w:line="240" w:lineRule="auto"/>
                          <w:rPr>
                            <w:rFonts w:ascii="Helvetica" w:eastAsia="Times New Roman" w:hAnsi="Helvetica" w:cs="Helvetica"/>
                            <w:sz w:val="24"/>
                            <w:szCs w:val="24"/>
                          </w:rPr>
                        </w:pPr>
                      </w:p>
                    </w:tc>
                  </w:tr>
                </w:tbl>
                <w:p w14:paraId="7082CD3C"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F7F7B8C" w14:textId="77777777">
                    <w:tc>
                      <w:tcPr>
                        <w:tcW w:w="0" w:type="auto"/>
                        <w:tcMar>
                          <w:top w:w="135" w:type="dxa"/>
                          <w:left w:w="0" w:type="dxa"/>
                          <w:bottom w:w="0" w:type="dxa"/>
                          <w:right w:w="0" w:type="dxa"/>
                        </w:tcMar>
                        <w:hideMark/>
                      </w:tcPr>
                      <w:p w14:paraId="65086E61" w14:textId="77777777" w:rsidR="001C50E6" w:rsidRPr="001C50E6" w:rsidRDefault="001C50E6" w:rsidP="001C50E6">
                        <w:pPr>
                          <w:spacing w:after="0" w:line="240" w:lineRule="auto"/>
                          <w:rPr>
                            <w:rFonts w:ascii="Helvetica" w:eastAsia="Times New Roman" w:hAnsi="Helvetica" w:cs="Helvetica"/>
                            <w:sz w:val="24"/>
                            <w:szCs w:val="24"/>
                          </w:rPr>
                        </w:pPr>
                      </w:p>
                    </w:tc>
                  </w:tr>
                </w:tbl>
                <w:tbl>
                  <w:tblPr>
                    <w:tblpPr w:leftFromText="30" w:rightFromText="30" w:vertAnchor="text" w:horzAnchor="margin" w:tblpY="-606"/>
                    <w:tblOverlap w:val="never"/>
                    <w:tblW w:w="5000" w:type="pct"/>
                    <w:tblCellMar>
                      <w:left w:w="0" w:type="dxa"/>
                      <w:right w:w="0" w:type="dxa"/>
                    </w:tblCellMar>
                    <w:tblLook w:val="04A0" w:firstRow="1" w:lastRow="0" w:firstColumn="1" w:lastColumn="0" w:noHBand="0" w:noVBand="1"/>
                  </w:tblPr>
                  <w:tblGrid>
                    <w:gridCol w:w="10800"/>
                  </w:tblGrid>
                  <w:tr w:rsidR="009D64F2" w:rsidRPr="001C50E6" w14:paraId="79A611C3" w14:textId="77777777" w:rsidTr="009D64F2">
                    <w:tc>
                      <w:tcPr>
                        <w:tcW w:w="0" w:type="auto"/>
                        <w:tcMar>
                          <w:top w:w="0" w:type="dxa"/>
                          <w:left w:w="270" w:type="dxa"/>
                          <w:bottom w:w="135" w:type="dxa"/>
                          <w:right w:w="270" w:type="dxa"/>
                        </w:tcMar>
                        <w:hideMark/>
                      </w:tcPr>
                      <w:p w14:paraId="28B36A73" w14:textId="77777777" w:rsidR="009D64F2" w:rsidRDefault="009D64F2" w:rsidP="009D64F2">
                        <w:pPr>
                          <w:spacing w:after="0" w:line="360" w:lineRule="atLeast"/>
                          <w:rPr>
                            <w:rFonts w:ascii="Helvetica" w:eastAsia="Times New Roman" w:hAnsi="Helvetica" w:cs="Helvetica"/>
                            <w:b/>
                            <w:bCs/>
                            <w:color w:val="000000"/>
                            <w:sz w:val="36"/>
                            <w:szCs w:val="36"/>
                          </w:rPr>
                        </w:pPr>
                        <w:r w:rsidRPr="001C50E6">
                          <w:rPr>
                            <w:rFonts w:ascii="Helvetica" w:eastAsia="Times New Roman" w:hAnsi="Helvetica" w:cs="Helvetica"/>
                            <w:b/>
                            <w:bCs/>
                            <w:color w:val="000000"/>
                            <w:sz w:val="36"/>
                            <w:szCs w:val="36"/>
                          </w:rPr>
                          <w:lastRenderedPageBreak/>
                          <w:t>Join the MARC in San Diego at National ACSM</w:t>
                        </w:r>
                      </w:p>
                      <w:p w14:paraId="06078749" w14:textId="77777777" w:rsidR="009D64F2" w:rsidRDefault="009D64F2" w:rsidP="009D64F2">
                        <w:pPr>
                          <w:spacing w:after="0" w:line="360" w:lineRule="atLeast"/>
                          <w:rPr>
                            <w:rFonts w:ascii="Helvetica" w:eastAsia="Times New Roman" w:hAnsi="Helvetica" w:cs="Helvetica"/>
                            <w:b/>
                            <w:bCs/>
                            <w:color w:val="000000"/>
                            <w:sz w:val="36"/>
                            <w:szCs w:val="36"/>
                          </w:rPr>
                        </w:pPr>
                      </w:p>
                      <w:p w14:paraId="69DDB643" w14:textId="77777777" w:rsidR="009D64F2" w:rsidRPr="001C50E6" w:rsidRDefault="009D64F2" w:rsidP="009D64F2">
                        <w:pPr>
                          <w:spacing w:after="0" w:line="360" w:lineRule="atLeast"/>
                          <w:rPr>
                            <w:rFonts w:ascii="Helvetica" w:eastAsia="Times New Roman" w:hAnsi="Helvetica" w:cs="Helvetica"/>
                            <w:color w:val="757575"/>
                            <w:sz w:val="24"/>
                            <w:szCs w:val="24"/>
                          </w:rPr>
                        </w:pPr>
                        <w:r>
                          <w:rPr>
                            <w:noProof/>
                          </w:rPr>
                          <w:drawing>
                            <wp:inline distT="0" distB="0" distL="0" distR="0" wp14:anchorId="4F870654" wp14:editId="0A0AAF68">
                              <wp:extent cx="5909141" cy="5909141"/>
                              <wp:effectExtent l="0" t="0" r="0" b="0"/>
                              <wp:docPr id="5" name="Picture 5" descr="https://mcusercontent.com/53cdbf4368e845b46f3082895/images/4c772f90-e188-473c-110f-762ff288fa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53cdbf4368e845b46f3082895/images/4c772f90-e188-473c-110f-762ff288fa9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113" cy="5915113"/>
                                      </a:xfrm>
                                      <a:prstGeom prst="rect">
                                        <a:avLst/>
                                      </a:prstGeom>
                                      <a:noFill/>
                                      <a:ln>
                                        <a:noFill/>
                                      </a:ln>
                                    </pic:spPr>
                                  </pic:pic>
                                </a:graphicData>
                              </a:graphic>
                            </wp:inline>
                          </w:drawing>
                        </w:r>
                      </w:p>
                    </w:tc>
                  </w:tr>
                </w:tbl>
                <w:p w14:paraId="7304557B"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56DF286D" w14:textId="7777777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530"/>
                        </w:tblGrid>
                        <w:tr w:rsidR="001C50E6" w:rsidRPr="001C50E6" w14:paraId="0A10207E" w14:textId="77777777">
                          <w:tc>
                            <w:tcPr>
                              <w:tcW w:w="0" w:type="auto"/>
                              <w:tcMar>
                                <w:top w:w="0" w:type="dxa"/>
                                <w:left w:w="135" w:type="dxa"/>
                                <w:bottom w:w="0" w:type="dxa"/>
                                <w:right w:w="135" w:type="dxa"/>
                              </w:tcMar>
                              <w:hideMark/>
                            </w:tcPr>
                            <w:p w14:paraId="08504267" w14:textId="77777777" w:rsidR="001C50E6" w:rsidRPr="001C50E6" w:rsidRDefault="001C50E6" w:rsidP="001C50E6">
                              <w:pPr>
                                <w:spacing w:after="0" w:line="240" w:lineRule="auto"/>
                                <w:jc w:val="center"/>
                                <w:rPr>
                                  <w:rFonts w:ascii="Helvetica" w:eastAsia="Times New Roman" w:hAnsi="Helvetica" w:cs="Helvetica"/>
                                  <w:sz w:val="24"/>
                                  <w:szCs w:val="24"/>
                                </w:rPr>
                              </w:pPr>
                            </w:p>
                          </w:tc>
                        </w:tr>
                      </w:tbl>
                      <w:p w14:paraId="27BB48A8" w14:textId="77777777" w:rsidR="001C50E6" w:rsidRPr="001C50E6" w:rsidRDefault="001C50E6" w:rsidP="001C50E6">
                        <w:pPr>
                          <w:spacing w:after="0" w:line="240" w:lineRule="auto"/>
                          <w:rPr>
                            <w:rFonts w:ascii="Helvetica" w:eastAsia="Times New Roman" w:hAnsi="Helvetica" w:cs="Helvetica"/>
                            <w:sz w:val="24"/>
                            <w:szCs w:val="24"/>
                          </w:rPr>
                        </w:pPr>
                      </w:p>
                    </w:tc>
                  </w:tr>
                </w:tbl>
                <w:p w14:paraId="4A1EBDCE" w14:textId="77777777" w:rsidR="001C50E6" w:rsidRDefault="001C50E6" w:rsidP="001C50E6">
                  <w:pPr>
                    <w:spacing w:after="0" w:line="240" w:lineRule="auto"/>
                    <w:rPr>
                      <w:rFonts w:ascii="Helvetica" w:eastAsia="Times New Roman" w:hAnsi="Helvetica" w:cs="Helvetica"/>
                      <w:vanish/>
                      <w:sz w:val="24"/>
                      <w:szCs w:val="24"/>
                    </w:rPr>
                  </w:pPr>
                </w:p>
                <w:p w14:paraId="18646A5F" w14:textId="77777777" w:rsidR="009D64F2" w:rsidRDefault="009D64F2" w:rsidP="001C50E6">
                  <w:pPr>
                    <w:spacing w:after="0" w:line="240" w:lineRule="auto"/>
                    <w:rPr>
                      <w:rFonts w:ascii="Helvetica" w:eastAsia="Times New Roman" w:hAnsi="Helvetica" w:cs="Helvetica"/>
                      <w:vanish/>
                      <w:sz w:val="24"/>
                      <w:szCs w:val="24"/>
                    </w:rPr>
                  </w:pPr>
                </w:p>
                <w:p w14:paraId="5F516C84" w14:textId="77777777" w:rsidR="009D64F2" w:rsidRDefault="009D64F2" w:rsidP="001C50E6">
                  <w:pPr>
                    <w:spacing w:after="0" w:line="240" w:lineRule="auto"/>
                    <w:rPr>
                      <w:rFonts w:ascii="Helvetica" w:eastAsia="Times New Roman" w:hAnsi="Helvetica" w:cs="Helvetica"/>
                      <w:vanish/>
                      <w:sz w:val="24"/>
                      <w:szCs w:val="24"/>
                    </w:rPr>
                  </w:pPr>
                </w:p>
                <w:p w14:paraId="51BCF206" w14:textId="77777777" w:rsidR="009D64F2" w:rsidRDefault="009D64F2" w:rsidP="001C50E6">
                  <w:pPr>
                    <w:spacing w:after="0" w:line="240" w:lineRule="auto"/>
                    <w:rPr>
                      <w:rFonts w:ascii="Helvetica" w:eastAsia="Times New Roman" w:hAnsi="Helvetica" w:cs="Helvetica"/>
                      <w:vanish/>
                      <w:sz w:val="24"/>
                      <w:szCs w:val="24"/>
                    </w:rPr>
                  </w:pPr>
                </w:p>
                <w:p w14:paraId="589DA380" w14:textId="77777777" w:rsidR="009D64F2" w:rsidRPr="001C50E6" w:rsidRDefault="009D64F2"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62EAEEAD"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48F1BF50" w14:textId="77777777">
                          <w:tc>
                            <w:tcPr>
                              <w:tcW w:w="0" w:type="auto"/>
                              <w:vAlign w:val="center"/>
                              <w:hideMark/>
                            </w:tcPr>
                            <w:p w14:paraId="32963EBE" w14:textId="77777777" w:rsidR="001C50E6" w:rsidRPr="001C50E6" w:rsidRDefault="001C50E6" w:rsidP="001C50E6">
                              <w:pPr>
                                <w:spacing w:after="0" w:line="240" w:lineRule="auto"/>
                                <w:rPr>
                                  <w:rFonts w:ascii="Helvetica" w:eastAsia="Times New Roman" w:hAnsi="Helvetica" w:cs="Helvetica"/>
                                  <w:sz w:val="24"/>
                                  <w:szCs w:val="24"/>
                                </w:rPr>
                              </w:pPr>
                            </w:p>
                          </w:tc>
                        </w:tr>
                      </w:tbl>
                      <w:p w14:paraId="7D45340E" w14:textId="77777777" w:rsidR="001C50E6" w:rsidRPr="001C50E6" w:rsidRDefault="001C50E6" w:rsidP="001C50E6">
                        <w:pPr>
                          <w:spacing w:after="0" w:line="240" w:lineRule="auto"/>
                          <w:rPr>
                            <w:rFonts w:ascii="Helvetica" w:eastAsia="Times New Roman" w:hAnsi="Helvetica" w:cs="Helvetica"/>
                            <w:sz w:val="24"/>
                            <w:szCs w:val="24"/>
                          </w:rPr>
                        </w:pPr>
                      </w:p>
                    </w:tc>
                  </w:tr>
                  <w:tr w:rsidR="001C50E6" w:rsidRPr="001C50E6" w14:paraId="4F51D3C2"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1382E682" w14:textId="77777777">
                          <w:tc>
                            <w:tcPr>
                              <w:tcW w:w="0" w:type="auto"/>
                              <w:tcMar>
                                <w:top w:w="0" w:type="dxa"/>
                                <w:left w:w="270" w:type="dxa"/>
                                <w:bottom w:w="135" w:type="dxa"/>
                                <w:right w:w="270" w:type="dxa"/>
                              </w:tcMar>
                              <w:hideMark/>
                            </w:tcPr>
                            <w:p w14:paraId="69D34AC5" w14:textId="77777777" w:rsidR="001C50E6" w:rsidRPr="001C50E6" w:rsidRDefault="001C50E6" w:rsidP="001C50E6">
                              <w:pPr>
                                <w:spacing w:after="0" w:line="495" w:lineRule="atLeast"/>
                                <w:outlineLvl w:val="2"/>
                                <w:rPr>
                                  <w:rFonts w:ascii="Helvetica" w:eastAsia="Times New Roman" w:hAnsi="Helvetica" w:cs="Helvetica"/>
                                  <w:b/>
                                  <w:bCs/>
                                  <w:color w:val="444444"/>
                                  <w:sz w:val="33"/>
                                  <w:szCs w:val="33"/>
                                </w:rPr>
                              </w:pPr>
                              <w:r w:rsidRPr="001C50E6">
                                <w:rPr>
                                  <w:rFonts w:ascii="Helvetica" w:eastAsia="Times New Roman" w:hAnsi="Helvetica" w:cs="Helvetica"/>
                                  <w:b/>
                                  <w:bCs/>
                                  <w:color w:val="000000"/>
                                  <w:sz w:val="33"/>
                                  <w:szCs w:val="33"/>
                                </w:rPr>
                                <w:t>Call for nominations to the Endowment AD HOC Committee</w:t>
                              </w:r>
                            </w:p>
                            <w:p w14:paraId="69E8654B" w14:textId="77777777" w:rsidR="001C50E6" w:rsidRPr="001C50E6" w:rsidRDefault="001C50E6" w:rsidP="001C50E6">
                              <w:pPr>
                                <w:spacing w:before="150" w:after="15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The Mid-Atlantic Regional Chapter of the ACSM is seeking nominations to serve on its newly formed AD HOC Endowment Committee. The purpose of the Endowment Committee is to develop a long-term strategy for growing the Chapter’s endowment fund, and to provide</w:t>
                              </w:r>
                              <w:r>
                                <w:rPr>
                                  <w:rFonts w:ascii="Helvetica" w:eastAsia="Times New Roman" w:hAnsi="Helvetica" w:cs="Helvetica"/>
                                  <w:color w:val="000000"/>
                                  <w:sz w:val="24"/>
                                  <w:szCs w:val="24"/>
                                </w:rPr>
                                <w:t xml:space="preserve"> long-</w:t>
                              </w:r>
                              <w:r w:rsidRPr="001C50E6">
                                <w:rPr>
                                  <w:rFonts w:ascii="Helvetica" w:eastAsia="Times New Roman" w:hAnsi="Helvetica" w:cs="Helvetica"/>
                                  <w:color w:val="000000"/>
                                  <w:sz w:val="24"/>
                                  <w:szCs w:val="24"/>
                                </w:rPr>
                                <w:lastRenderedPageBreak/>
                                <w:t>term financial stability and viability for the Chapter. Establishment of the Endowment Committee will also allow the Chapter to endow scholarships, awards, research grants and travel grants for the Chapter’s membership.</w:t>
                              </w:r>
                            </w:p>
                          </w:tc>
                        </w:tr>
                      </w:tbl>
                      <w:p w14:paraId="1FD1D129" w14:textId="77777777" w:rsidR="001C50E6" w:rsidRPr="001C50E6" w:rsidRDefault="001C50E6" w:rsidP="001C50E6">
                        <w:pPr>
                          <w:spacing w:after="0" w:line="240" w:lineRule="auto"/>
                          <w:rPr>
                            <w:rFonts w:ascii="Helvetica" w:eastAsia="Times New Roman" w:hAnsi="Helvetica" w:cs="Helvetica"/>
                            <w:sz w:val="24"/>
                            <w:szCs w:val="24"/>
                          </w:rPr>
                        </w:pPr>
                      </w:p>
                    </w:tc>
                  </w:tr>
                </w:tbl>
                <w:p w14:paraId="1135865B"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6B459FFD" w14:textId="77777777">
                    <w:tc>
                      <w:tcPr>
                        <w:tcW w:w="0" w:type="auto"/>
                        <w:tcMar>
                          <w:top w:w="0" w:type="dxa"/>
                          <w:left w:w="270" w:type="dxa"/>
                          <w:bottom w:w="270" w:type="dxa"/>
                          <w:right w:w="270" w:type="dxa"/>
                        </w:tcMar>
                        <w:hideMark/>
                      </w:tcPr>
                      <w:tbl>
                        <w:tblPr>
                          <w:tblW w:w="0" w:type="auto"/>
                          <w:jc w:val="center"/>
                          <w:tblCellSpacing w:w="0" w:type="dxa"/>
                          <w:shd w:val="clear" w:color="auto" w:fill="0C399B"/>
                          <w:tblCellMar>
                            <w:left w:w="0" w:type="dxa"/>
                            <w:right w:w="0" w:type="dxa"/>
                          </w:tblCellMar>
                          <w:tblLook w:val="04A0" w:firstRow="1" w:lastRow="0" w:firstColumn="1" w:lastColumn="0" w:noHBand="0" w:noVBand="1"/>
                        </w:tblPr>
                        <w:tblGrid>
                          <w:gridCol w:w="3527"/>
                        </w:tblGrid>
                        <w:tr w:rsidR="001C50E6" w:rsidRPr="001C50E6" w14:paraId="5F817563" w14:textId="77777777">
                          <w:trPr>
                            <w:tblCellSpacing w:w="0" w:type="dxa"/>
                            <w:jc w:val="center"/>
                          </w:trPr>
                          <w:tc>
                            <w:tcPr>
                              <w:tcW w:w="0" w:type="auto"/>
                              <w:shd w:val="clear" w:color="auto" w:fill="0C399B"/>
                              <w:tcMar>
                                <w:top w:w="270" w:type="dxa"/>
                                <w:left w:w="270" w:type="dxa"/>
                                <w:bottom w:w="270" w:type="dxa"/>
                                <w:right w:w="270" w:type="dxa"/>
                              </w:tcMar>
                              <w:vAlign w:val="center"/>
                              <w:hideMark/>
                            </w:tcPr>
                            <w:p w14:paraId="4D701278" w14:textId="77777777" w:rsidR="001C50E6" w:rsidRPr="001C50E6" w:rsidRDefault="008670CF" w:rsidP="001C50E6">
                              <w:pPr>
                                <w:spacing w:after="0" w:line="240" w:lineRule="auto"/>
                                <w:jc w:val="center"/>
                                <w:rPr>
                                  <w:rFonts w:ascii="Arial" w:eastAsia="Times New Roman" w:hAnsi="Arial" w:cs="Arial"/>
                                  <w:sz w:val="24"/>
                                  <w:szCs w:val="24"/>
                                </w:rPr>
                              </w:pPr>
                              <w:hyperlink r:id="rId18" w:tgtFrame="_blank" w:tooltip="Click for More Information" w:history="1">
                                <w:r w:rsidR="001C50E6" w:rsidRPr="001C50E6">
                                  <w:rPr>
                                    <w:rFonts w:ascii="Arial" w:eastAsia="Times New Roman" w:hAnsi="Arial" w:cs="Arial"/>
                                    <w:b/>
                                    <w:bCs/>
                                    <w:color w:val="FFFFFF"/>
                                    <w:sz w:val="24"/>
                                    <w:szCs w:val="24"/>
                                    <w:u w:val="single"/>
                                  </w:rPr>
                                  <w:t>Click for More Information</w:t>
                                </w:r>
                              </w:hyperlink>
                            </w:p>
                          </w:tc>
                        </w:tr>
                      </w:tbl>
                      <w:p w14:paraId="0481311C" w14:textId="77777777" w:rsidR="001C50E6" w:rsidRPr="001C50E6" w:rsidRDefault="001C50E6" w:rsidP="001C50E6">
                        <w:pPr>
                          <w:spacing w:after="0" w:line="240" w:lineRule="auto"/>
                          <w:jc w:val="center"/>
                          <w:rPr>
                            <w:rFonts w:ascii="Helvetica" w:eastAsia="Times New Roman" w:hAnsi="Helvetica" w:cs="Helvetica"/>
                            <w:sz w:val="24"/>
                            <w:szCs w:val="24"/>
                          </w:rPr>
                        </w:pPr>
                      </w:p>
                    </w:tc>
                  </w:tr>
                </w:tbl>
                <w:p w14:paraId="69179C2D"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6BD7D30"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33B6463A" w14:textId="77777777">
                          <w:tc>
                            <w:tcPr>
                              <w:tcW w:w="0" w:type="auto"/>
                              <w:vAlign w:val="center"/>
                              <w:hideMark/>
                            </w:tcPr>
                            <w:p w14:paraId="49CF6082" w14:textId="77777777" w:rsidR="001C50E6" w:rsidRPr="001C50E6" w:rsidRDefault="001C50E6" w:rsidP="001C50E6">
                              <w:pPr>
                                <w:spacing w:after="0" w:line="240" w:lineRule="auto"/>
                                <w:rPr>
                                  <w:rFonts w:ascii="Helvetica" w:eastAsia="Times New Roman" w:hAnsi="Helvetica" w:cs="Helvetica"/>
                                  <w:sz w:val="24"/>
                                  <w:szCs w:val="24"/>
                                </w:rPr>
                              </w:pPr>
                            </w:p>
                          </w:tc>
                        </w:tr>
                      </w:tbl>
                      <w:p w14:paraId="72B0E13B" w14:textId="77777777" w:rsidR="001C50E6" w:rsidRPr="001C50E6" w:rsidRDefault="001C50E6" w:rsidP="001C50E6">
                        <w:pPr>
                          <w:spacing w:after="0" w:line="240" w:lineRule="auto"/>
                          <w:rPr>
                            <w:rFonts w:ascii="Helvetica" w:eastAsia="Times New Roman" w:hAnsi="Helvetica" w:cs="Helvetica"/>
                            <w:sz w:val="24"/>
                            <w:szCs w:val="24"/>
                          </w:rPr>
                        </w:pPr>
                      </w:p>
                    </w:tc>
                  </w:tr>
                </w:tbl>
                <w:p w14:paraId="2E784B84"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460A24EE"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0E983F1A" w14:textId="77777777">
                          <w:tc>
                            <w:tcPr>
                              <w:tcW w:w="0" w:type="auto"/>
                              <w:tcMar>
                                <w:top w:w="0" w:type="dxa"/>
                                <w:left w:w="270" w:type="dxa"/>
                                <w:bottom w:w="135" w:type="dxa"/>
                                <w:right w:w="270" w:type="dxa"/>
                              </w:tcMar>
                              <w:hideMark/>
                            </w:tcPr>
                            <w:p w14:paraId="57F5DFD1" w14:textId="77777777" w:rsidR="001C50E6" w:rsidRPr="001C50E6" w:rsidRDefault="001C50E6" w:rsidP="001C50E6">
                              <w:pPr>
                                <w:spacing w:before="150" w:after="150" w:line="360" w:lineRule="atLeast"/>
                                <w:rPr>
                                  <w:rFonts w:ascii="Helvetica" w:eastAsia="Times New Roman" w:hAnsi="Helvetica" w:cs="Helvetica"/>
                                  <w:color w:val="757575"/>
                                  <w:sz w:val="24"/>
                                  <w:szCs w:val="24"/>
                                </w:rPr>
                              </w:pPr>
                              <w:r w:rsidRPr="001C50E6">
                                <w:rPr>
                                  <w:rFonts w:ascii="Helvetica" w:eastAsia="Times New Roman" w:hAnsi="Helvetica" w:cs="Helvetica"/>
                                  <w:b/>
                                  <w:bCs/>
                                  <w:color w:val="000000"/>
                                  <w:sz w:val="36"/>
                                  <w:szCs w:val="36"/>
                                </w:rPr>
                                <w:t>Call for Student Raffle Ideas, Recommendations and Donations</w:t>
                              </w:r>
                              <w:r w:rsidRPr="001C50E6">
                                <w:rPr>
                                  <w:rFonts w:ascii="Helvetica" w:eastAsia="Times New Roman" w:hAnsi="Helvetica" w:cs="Helvetica"/>
                                  <w:color w:val="757575"/>
                                  <w:sz w:val="24"/>
                                  <w:szCs w:val="24"/>
                                </w:rPr>
                                <w:br/>
                              </w:r>
                              <w:r w:rsidRPr="001C50E6">
                                <w:rPr>
                                  <w:rFonts w:ascii="Helvetica" w:eastAsia="Times New Roman" w:hAnsi="Helvetica" w:cs="Helvetica"/>
                                  <w:color w:val="757575"/>
                                  <w:sz w:val="24"/>
                                  <w:szCs w:val="24"/>
                                </w:rPr>
                                <w:br/>
                              </w:r>
                              <w:r w:rsidRPr="001C50E6">
                                <w:rPr>
                                  <w:rFonts w:ascii="Helvetica" w:eastAsia="Times New Roman" w:hAnsi="Helvetica" w:cs="Helvetica"/>
                                  <w:color w:val="000000"/>
                                  <w:sz w:val="24"/>
                                  <w:szCs w:val="24"/>
                                </w:rPr>
                                <w:t>The MARC-ACSM seeks ideas, recommendations and donations for the Student Raffle offered at the Annual Meeting in Harrisburg, PA. Funds generated from the Student Raffle support the Chapter’s Student Fund and Endowment, which helps create and sustain scholarship and research grant opportunities for students and professional members of the Chapter. Please contact Kyle Pietro, Student Representative of the Chapter at </w:t>
                              </w:r>
                              <w:hyperlink r:id="rId19" w:tgtFrame="_blank" w:history="1">
                                <w:r w:rsidRPr="001C50E6">
                                  <w:rPr>
                                    <w:rFonts w:ascii="Helvetica" w:eastAsia="Times New Roman" w:hAnsi="Helvetica" w:cs="Helvetica"/>
                                    <w:color w:val="007C89"/>
                                    <w:sz w:val="24"/>
                                    <w:szCs w:val="24"/>
                                    <w:u w:val="single"/>
                                  </w:rPr>
                                  <w:t>kpietro@umd.edu</w:t>
                                </w:r>
                              </w:hyperlink>
                              <w:r w:rsidRPr="001C50E6">
                                <w:rPr>
                                  <w:rFonts w:ascii="Helvetica" w:eastAsia="Times New Roman" w:hAnsi="Helvetica" w:cs="Helvetica"/>
                                  <w:color w:val="000000"/>
                                  <w:sz w:val="24"/>
                                  <w:szCs w:val="24"/>
                                </w:rPr>
                                <w:t> to submit ideas, recommendations and/or donations.</w:t>
                              </w:r>
                            </w:p>
                          </w:tc>
                        </w:tr>
                      </w:tbl>
                      <w:p w14:paraId="01B98AB0" w14:textId="77777777" w:rsidR="001C50E6" w:rsidRPr="001C50E6" w:rsidRDefault="001C50E6" w:rsidP="001C50E6">
                        <w:pPr>
                          <w:spacing w:after="0" w:line="240" w:lineRule="auto"/>
                          <w:rPr>
                            <w:rFonts w:ascii="Helvetica" w:eastAsia="Times New Roman" w:hAnsi="Helvetica" w:cs="Helvetica"/>
                            <w:sz w:val="24"/>
                            <w:szCs w:val="24"/>
                          </w:rPr>
                        </w:pPr>
                      </w:p>
                    </w:tc>
                  </w:tr>
                </w:tbl>
                <w:p w14:paraId="0E3791A3" w14:textId="77777777" w:rsidR="001C50E6" w:rsidRDefault="001C50E6" w:rsidP="001C50E6">
                  <w:pPr>
                    <w:spacing w:after="0" w:line="240" w:lineRule="auto"/>
                    <w:rPr>
                      <w:rFonts w:ascii="Helvetica" w:eastAsia="Times New Roman" w:hAnsi="Helvetica" w:cs="Helvetica"/>
                      <w:vanish/>
                      <w:sz w:val="24"/>
                      <w:szCs w:val="24"/>
                    </w:rPr>
                  </w:pPr>
                </w:p>
                <w:p w14:paraId="04DAD629" w14:textId="77777777" w:rsidR="009D64F2" w:rsidRDefault="009D64F2" w:rsidP="001C50E6">
                  <w:pPr>
                    <w:spacing w:after="0" w:line="240" w:lineRule="auto"/>
                    <w:rPr>
                      <w:rFonts w:ascii="Helvetica" w:eastAsia="Times New Roman" w:hAnsi="Helvetica" w:cs="Helvetica"/>
                      <w:vanish/>
                      <w:sz w:val="24"/>
                      <w:szCs w:val="24"/>
                    </w:rPr>
                  </w:pPr>
                </w:p>
                <w:p w14:paraId="5A56A25C" w14:textId="77777777" w:rsidR="009D64F2" w:rsidRDefault="009D64F2" w:rsidP="001C50E6">
                  <w:pPr>
                    <w:spacing w:after="0" w:line="240" w:lineRule="auto"/>
                    <w:rPr>
                      <w:rFonts w:ascii="Helvetica" w:eastAsia="Times New Roman" w:hAnsi="Helvetica" w:cs="Helvetica"/>
                      <w:vanish/>
                      <w:sz w:val="24"/>
                      <w:szCs w:val="24"/>
                    </w:rPr>
                  </w:pPr>
                </w:p>
                <w:p w14:paraId="489F777E" w14:textId="77777777" w:rsidR="009D64F2" w:rsidRDefault="009D64F2" w:rsidP="001C50E6">
                  <w:pPr>
                    <w:spacing w:after="0" w:line="240" w:lineRule="auto"/>
                    <w:rPr>
                      <w:rFonts w:ascii="Helvetica" w:eastAsia="Times New Roman" w:hAnsi="Helvetica" w:cs="Helvetica"/>
                      <w:vanish/>
                      <w:sz w:val="24"/>
                      <w:szCs w:val="24"/>
                    </w:rPr>
                  </w:pPr>
                </w:p>
                <w:p w14:paraId="28B7EEF9" w14:textId="77777777" w:rsidR="009D64F2" w:rsidRDefault="009D64F2" w:rsidP="001C50E6">
                  <w:pPr>
                    <w:spacing w:after="0" w:line="240" w:lineRule="auto"/>
                    <w:rPr>
                      <w:rFonts w:ascii="Helvetica" w:eastAsia="Times New Roman" w:hAnsi="Helvetica" w:cs="Helvetica"/>
                      <w:vanish/>
                      <w:sz w:val="24"/>
                      <w:szCs w:val="24"/>
                    </w:rPr>
                  </w:pPr>
                </w:p>
                <w:p w14:paraId="335783E6" w14:textId="77777777" w:rsidR="009D64F2" w:rsidRDefault="009D64F2" w:rsidP="001C50E6">
                  <w:pPr>
                    <w:spacing w:after="0" w:line="240" w:lineRule="auto"/>
                    <w:rPr>
                      <w:rFonts w:ascii="Helvetica" w:eastAsia="Times New Roman" w:hAnsi="Helvetica" w:cs="Helvetica"/>
                      <w:vanish/>
                      <w:sz w:val="24"/>
                      <w:szCs w:val="24"/>
                    </w:rPr>
                  </w:pPr>
                </w:p>
                <w:p w14:paraId="3F6BE64C" w14:textId="77777777" w:rsidR="009D64F2" w:rsidRDefault="009D64F2" w:rsidP="001C50E6">
                  <w:pPr>
                    <w:spacing w:after="0" w:line="240" w:lineRule="auto"/>
                    <w:rPr>
                      <w:rFonts w:ascii="Helvetica" w:eastAsia="Times New Roman" w:hAnsi="Helvetica" w:cs="Helvetica"/>
                      <w:vanish/>
                      <w:sz w:val="24"/>
                      <w:szCs w:val="24"/>
                    </w:rPr>
                  </w:pPr>
                </w:p>
                <w:p w14:paraId="296EBFFC" w14:textId="77777777" w:rsidR="009D64F2" w:rsidRDefault="009D64F2" w:rsidP="001C50E6">
                  <w:pPr>
                    <w:spacing w:after="0" w:line="240" w:lineRule="auto"/>
                    <w:rPr>
                      <w:rFonts w:ascii="Helvetica" w:eastAsia="Times New Roman" w:hAnsi="Helvetica" w:cs="Helvetica"/>
                      <w:vanish/>
                      <w:sz w:val="24"/>
                      <w:szCs w:val="24"/>
                    </w:rPr>
                  </w:pPr>
                </w:p>
                <w:p w14:paraId="18C8003D" w14:textId="77777777" w:rsidR="009D64F2" w:rsidRPr="001C50E6" w:rsidRDefault="009D64F2"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4C62C5C9"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4F761DD3" w14:textId="77777777">
                          <w:tc>
                            <w:tcPr>
                              <w:tcW w:w="0" w:type="auto"/>
                              <w:vAlign w:val="center"/>
                              <w:hideMark/>
                            </w:tcPr>
                            <w:p w14:paraId="4BBDE7E5" w14:textId="77777777" w:rsidR="001C50E6" w:rsidRPr="001C50E6" w:rsidRDefault="001C50E6" w:rsidP="001C50E6">
                              <w:pPr>
                                <w:spacing w:after="0" w:line="240" w:lineRule="auto"/>
                                <w:rPr>
                                  <w:rFonts w:ascii="Helvetica" w:eastAsia="Times New Roman" w:hAnsi="Helvetica" w:cs="Helvetica"/>
                                  <w:sz w:val="24"/>
                                  <w:szCs w:val="24"/>
                                </w:rPr>
                              </w:pPr>
                            </w:p>
                          </w:tc>
                        </w:tr>
                      </w:tbl>
                      <w:p w14:paraId="0162F522" w14:textId="77777777" w:rsidR="001C50E6" w:rsidRPr="001C50E6" w:rsidRDefault="001C50E6" w:rsidP="001C50E6">
                        <w:pPr>
                          <w:spacing w:after="0" w:line="240" w:lineRule="auto"/>
                          <w:rPr>
                            <w:rFonts w:ascii="Helvetica" w:eastAsia="Times New Roman" w:hAnsi="Helvetica" w:cs="Helvetica"/>
                            <w:sz w:val="24"/>
                            <w:szCs w:val="24"/>
                          </w:rPr>
                        </w:pPr>
                      </w:p>
                    </w:tc>
                  </w:tr>
                </w:tbl>
                <w:p w14:paraId="044A7ED9"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1266A317"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128F34E6" w14:textId="77777777">
                          <w:tc>
                            <w:tcPr>
                              <w:tcW w:w="0" w:type="auto"/>
                              <w:tcMar>
                                <w:top w:w="0" w:type="dxa"/>
                                <w:left w:w="270" w:type="dxa"/>
                                <w:bottom w:w="135" w:type="dxa"/>
                                <w:right w:w="270" w:type="dxa"/>
                              </w:tcMar>
                              <w:hideMark/>
                            </w:tcPr>
                            <w:p w14:paraId="38F10D12"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b/>
                                  <w:bCs/>
                                  <w:color w:val="000000"/>
                                  <w:sz w:val="36"/>
                                  <w:szCs w:val="36"/>
                                </w:rPr>
                                <w:t xml:space="preserve">Student Bowl Champions - </w:t>
                              </w:r>
                              <w:proofErr w:type="spellStart"/>
                              <w:r w:rsidRPr="001C50E6">
                                <w:rPr>
                                  <w:rFonts w:ascii="Helvetica" w:eastAsia="Times New Roman" w:hAnsi="Helvetica" w:cs="Helvetica"/>
                                  <w:b/>
                                  <w:bCs/>
                                  <w:color w:val="000000"/>
                                  <w:sz w:val="36"/>
                                  <w:szCs w:val="36"/>
                                </w:rPr>
                                <w:t>DeSales</w:t>
                              </w:r>
                              <w:proofErr w:type="spellEnd"/>
                              <w:r w:rsidRPr="001C50E6">
                                <w:rPr>
                                  <w:rFonts w:ascii="Helvetica" w:eastAsia="Times New Roman" w:hAnsi="Helvetica" w:cs="Helvetica"/>
                                  <w:b/>
                                  <w:bCs/>
                                  <w:color w:val="000000"/>
                                  <w:sz w:val="36"/>
                                  <w:szCs w:val="36"/>
                                </w:rPr>
                                <w:t xml:space="preserve"> University</w:t>
                              </w:r>
                            </w:p>
                          </w:tc>
                        </w:tr>
                      </w:tbl>
                      <w:p w14:paraId="1AED085D" w14:textId="77777777" w:rsidR="001C50E6" w:rsidRPr="001C50E6" w:rsidRDefault="001C50E6" w:rsidP="001C50E6">
                        <w:pPr>
                          <w:spacing w:after="0" w:line="240" w:lineRule="auto"/>
                          <w:rPr>
                            <w:rFonts w:ascii="Helvetica" w:eastAsia="Times New Roman" w:hAnsi="Helvetica" w:cs="Helvetica"/>
                            <w:sz w:val="24"/>
                            <w:szCs w:val="24"/>
                          </w:rPr>
                        </w:pPr>
                      </w:p>
                    </w:tc>
                  </w:tr>
                </w:tbl>
                <w:p w14:paraId="068B71E4" w14:textId="77777777" w:rsidR="001C50E6" w:rsidRPr="001C50E6" w:rsidRDefault="009D64F2" w:rsidP="001C50E6">
                  <w:pPr>
                    <w:spacing w:after="0" w:line="240" w:lineRule="auto"/>
                    <w:rPr>
                      <w:rFonts w:ascii="Helvetica" w:eastAsia="Times New Roman" w:hAnsi="Helvetica" w:cs="Helvetica"/>
                      <w:vanish/>
                      <w:sz w:val="24"/>
                      <w:szCs w:val="24"/>
                    </w:rPr>
                  </w:pPr>
                  <w:r>
                    <w:rPr>
                      <w:noProof/>
                    </w:rPr>
                    <w:lastRenderedPageBreak/>
                    <w:drawing>
                      <wp:inline distT="0" distB="0" distL="0" distR="0" wp14:anchorId="56F7CD58" wp14:editId="7B8D9B62">
                        <wp:extent cx="5629275" cy="4217670"/>
                        <wp:effectExtent l="0" t="0" r="9525" b="0"/>
                        <wp:docPr id="6" name="Picture 6" descr="https://mcusercontent.com/53cdbf4368e845b46f3082895/images/24aafb4f-fbf7-2d7e-e704-6596513fe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53cdbf4368e845b46f3082895/images/24aafb4f-fbf7-2d7e-e704-6596513fe97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421767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0800"/>
                  </w:tblGrid>
                  <w:tr w:rsidR="001C50E6" w:rsidRPr="001C50E6" w14:paraId="50B95545" w14:textId="77777777">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9900"/>
                        </w:tblGrid>
                        <w:tr w:rsidR="001C50E6" w:rsidRPr="001C50E6" w14:paraId="53FEEC63" w14:textId="77777777" w:rsidTr="009D64F2">
                          <w:tc>
                            <w:tcPr>
                              <w:tcW w:w="9900" w:type="dxa"/>
                              <w:tcMar>
                                <w:top w:w="0" w:type="dxa"/>
                                <w:left w:w="135" w:type="dxa"/>
                                <w:bottom w:w="135" w:type="dxa"/>
                                <w:right w:w="135" w:type="dxa"/>
                              </w:tcMar>
                              <w:hideMark/>
                            </w:tcPr>
                            <w:p w14:paraId="2E9CE4B6" w14:textId="77777777" w:rsidR="001C50E6" w:rsidRPr="001C50E6" w:rsidRDefault="001C50E6" w:rsidP="001C50E6">
                              <w:pPr>
                                <w:spacing w:after="0" w:line="240" w:lineRule="auto"/>
                                <w:jc w:val="center"/>
                                <w:rPr>
                                  <w:rFonts w:ascii="Helvetica" w:eastAsia="Times New Roman" w:hAnsi="Helvetica" w:cs="Helvetica"/>
                                  <w:sz w:val="24"/>
                                  <w:szCs w:val="24"/>
                                </w:rPr>
                              </w:pPr>
                            </w:p>
                          </w:tc>
                        </w:tr>
                        <w:tr w:rsidR="001C50E6" w:rsidRPr="001C50E6" w14:paraId="6A92C2E7" w14:textId="77777777" w:rsidTr="009D64F2">
                          <w:tc>
                            <w:tcPr>
                              <w:tcW w:w="9900" w:type="dxa"/>
                              <w:tcMar>
                                <w:top w:w="0" w:type="dxa"/>
                                <w:left w:w="135" w:type="dxa"/>
                                <w:bottom w:w="0" w:type="dxa"/>
                                <w:right w:w="135" w:type="dxa"/>
                              </w:tcMar>
                              <w:hideMark/>
                            </w:tcPr>
                            <w:p w14:paraId="75BF7CBC"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 xml:space="preserve">Congratulations to the 2021 MARC Student Bowl Champions from </w:t>
                              </w:r>
                              <w:proofErr w:type="spellStart"/>
                              <w:r w:rsidRPr="001C50E6">
                                <w:rPr>
                                  <w:rFonts w:ascii="Helvetica" w:eastAsia="Times New Roman" w:hAnsi="Helvetica" w:cs="Helvetica"/>
                                  <w:color w:val="000000"/>
                                  <w:sz w:val="24"/>
                                  <w:szCs w:val="24"/>
                                </w:rPr>
                                <w:t>DeSales</w:t>
                              </w:r>
                              <w:proofErr w:type="spellEnd"/>
                              <w:r w:rsidRPr="001C50E6">
                                <w:rPr>
                                  <w:rFonts w:ascii="Helvetica" w:eastAsia="Times New Roman" w:hAnsi="Helvetica" w:cs="Helvetica"/>
                                  <w:color w:val="000000"/>
                                  <w:sz w:val="24"/>
                                  <w:szCs w:val="24"/>
                                </w:rPr>
                                <w:t xml:space="preserve"> University! They are Michael </w:t>
                              </w:r>
                              <w:proofErr w:type="spellStart"/>
                              <w:r w:rsidRPr="001C50E6">
                                <w:rPr>
                                  <w:rFonts w:ascii="Helvetica" w:eastAsia="Times New Roman" w:hAnsi="Helvetica" w:cs="Helvetica"/>
                                  <w:color w:val="000000"/>
                                  <w:sz w:val="24"/>
                                  <w:szCs w:val="24"/>
                                </w:rPr>
                                <w:t>Paustian</w:t>
                              </w:r>
                              <w:proofErr w:type="spellEnd"/>
                              <w:r w:rsidRPr="001C50E6">
                                <w:rPr>
                                  <w:rFonts w:ascii="Helvetica" w:eastAsia="Times New Roman" w:hAnsi="Helvetica" w:cs="Helvetica"/>
                                  <w:color w:val="000000"/>
                                  <w:sz w:val="24"/>
                                  <w:szCs w:val="24"/>
                                </w:rPr>
                                <w:t xml:space="preserve">, Zachary Brodeur, Drew Monteleone-Haught, Joanne </w:t>
                              </w:r>
                              <w:proofErr w:type="spellStart"/>
                              <w:r w:rsidRPr="001C50E6">
                                <w:rPr>
                                  <w:rFonts w:ascii="Helvetica" w:eastAsia="Times New Roman" w:hAnsi="Helvetica" w:cs="Helvetica"/>
                                  <w:color w:val="000000"/>
                                  <w:sz w:val="24"/>
                                  <w:szCs w:val="24"/>
                                </w:rPr>
                                <w:t>Gemperline</w:t>
                              </w:r>
                              <w:proofErr w:type="spellEnd"/>
                              <w:r w:rsidRPr="001C50E6">
                                <w:rPr>
                                  <w:rFonts w:ascii="Helvetica" w:eastAsia="Times New Roman" w:hAnsi="Helvetica" w:cs="Helvetica"/>
                                  <w:color w:val="000000"/>
                                  <w:sz w:val="24"/>
                                  <w:szCs w:val="24"/>
                                </w:rPr>
                                <w:t xml:space="preserve"> (alternate). If you will be attending National ACSM please come out to support our team as they complete at National on Wednesday June 1st at 7:30 PDT. </w:t>
                              </w:r>
                              <w:r w:rsidRPr="001C50E6">
                                <w:rPr>
                                  <w:rFonts w:ascii="Helvetica" w:eastAsia="Times New Roman" w:hAnsi="Helvetica" w:cs="Helvetica"/>
                                  <w:color w:val="757575"/>
                                  <w:sz w:val="24"/>
                                  <w:szCs w:val="24"/>
                                </w:rPr>
                                <w:br/>
                                <w:t> </w:t>
                              </w:r>
                            </w:p>
                            <w:p w14:paraId="4E213248" w14:textId="77777777" w:rsidR="001C50E6" w:rsidRPr="001C50E6" w:rsidRDefault="001C50E6" w:rsidP="001C50E6">
                              <w:pPr>
                                <w:spacing w:before="150" w:after="15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If interesting in organizing a team for the 2022 MARC ACSM Conference, contact Kyle Pietro (</w:t>
                              </w:r>
                              <w:hyperlink r:id="rId21" w:tgtFrame="_blank" w:history="1">
                                <w:r w:rsidRPr="001C50E6">
                                  <w:rPr>
                                    <w:rFonts w:ascii="Helvetica" w:eastAsia="Times New Roman" w:hAnsi="Helvetica" w:cs="Helvetica"/>
                                    <w:color w:val="007C89"/>
                                    <w:sz w:val="24"/>
                                    <w:szCs w:val="24"/>
                                    <w:u w:val="single"/>
                                  </w:rPr>
                                  <w:t>kpietro@umd.edu</w:t>
                                </w:r>
                              </w:hyperlink>
                              <w:r w:rsidRPr="001C50E6">
                                <w:rPr>
                                  <w:rFonts w:ascii="Helvetica" w:eastAsia="Times New Roman" w:hAnsi="Helvetica" w:cs="Helvetica"/>
                                  <w:color w:val="000000"/>
                                  <w:sz w:val="24"/>
                                  <w:szCs w:val="24"/>
                                </w:rPr>
                                <w:t>) for more information. </w:t>
                              </w:r>
                            </w:p>
                          </w:tc>
                        </w:tr>
                      </w:tbl>
                      <w:p w14:paraId="1B4C1474" w14:textId="77777777" w:rsidR="001C50E6" w:rsidRPr="001C50E6" w:rsidRDefault="001C50E6" w:rsidP="001C50E6">
                        <w:pPr>
                          <w:spacing w:after="0" w:line="240" w:lineRule="auto"/>
                          <w:rPr>
                            <w:rFonts w:ascii="Helvetica" w:eastAsia="Times New Roman" w:hAnsi="Helvetica" w:cs="Helvetica"/>
                            <w:sz w:val="24"/>
                            <w:szCs w:val="24"/>
                          </w:rPr>
                        </w:pPr>
                      </w:p>
                    </w:tc>
                  </w:tr>
                </w:tbl>
                <w:p w14:paraId="71091B92" w14:textId="77777777" w:rsidR="001C50E6" w:rsidRDefault="001C50E6" w:rsidP="001C50E6">
                  <w:pPr>
                    <w:spacing w:after="0" w:line="240" w:lineRule="auto"/>
                    <w:rPr>
                      <w:rFonts w:ascii="Helvetica" w:eastAsia="Times New Roman" w:hAnsi="Helvetica" w:cs="Helvetica"/>
                      <w:vanish/>
                      <w:sz w:val="24"/>
                      <w:szCs w:val="24"/>
                    </w:rPr>
                  </w:pPr>
                </w:p>
                <w:p w14:paraId="05739246" w14:textId="77777777" w:rsidR="009D64F2" w:rsidRDefault="009D64F2" w:rsidP="001C50E6">
                  <w:pPr>
                    <w:spacing w:after="0" w:line="240" w:lineRule="auto"/>
                    <w:rPr>
                      <w:rFonts w:ascii="Helvetica" w:eastAsia="Times New Roman" w:hAnsi="Helvetica" w:cs="Helvetica"/>
                      <w:vanish/>
                      <w:sz w:val="24"/>
                      <w:szCs w:val="24"/>
                    </w:rPr>
                  </w:pPr>
                </w:p>
                <w:p w14:paraId="3DBF4000" w14:textId="77777777" w:rsidR="009D64F2" w:rsidRDefault="009D64F2" w:rsidP="001C50E6">
                  <w:pPr>
                    <w:spacing w:after="0" w:line="240" w:lineRule="auto"/>
                    <w:rPr>
                      <w:rFonts w:ascii="Helvetica" w:eastAsia="Times New Roman" w:hAnsi="Helvetica" w:cs="Helvetica"/>
                      <w:vanish/>
                      <w:sz w:val="24"/>
                      <w:szCs w:val="24"/>
                    </w:rPr>
                  </w:pPr>
                </w:p>
                <w:p w14:paraId="6D071F28" w14:textId="77777777" w:rsidR="009D64F2" w:rsidRDefault="009D64F2" w:rsidP="001C50E6">
                  <w:pPr>
                    <w:spacing w:after="0" w:line="240" w:lineRule="auto"/>
                    <w:rPr>
                      <w:rFonts w:ascii="Helvetica" w:eastAsia="Times New Roman" w:hAnsi="Helvetica" w:cs="Helvetica"/>
                      <w:vanish/>
                      <w:sz w:val="24"/>
                      <w:szCs w:val="24"/>
                    </w:rPr>
                  </w:pPr>
                </w:p>
                <w:p w14:paraId="45433598" w14:textId="77777777" w:rsidR="009D64F2" w:rsidRDefault="009D64F2" w:rsidP="001C50E6">
                  <w:pPr>
                    <w:spacing w:after="0" w:line="240" w:lineRule="auto"/>
                    <w:rPr>
                      <w:rFonts w:ascii="Helvetica" w:eastAsia="Times New Roman" w:hAnsi="Helvetica" w:cs="Helvetica"/>
                      <w:vanish/>
                      <w:sz w:val="24"/>
                      <w:szCs w:val="24"/>
                    </w:rPr>
                  </w:pPr>
                </w:p>
                <w:p w14:paraId="3E6BEFFF" w14:textId="77777777" w:rsidR="009D64F2" w:rsidRPr="001C50E6" w:rsidRDefault="009D64F2"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0986095"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11C80D51" w14:textId="77777777">
                          <w:tc>
                            <w:tcPr>
                              <w:tcW w:w="0" w:type="auto"/>
                              <w:vAlign w:val="center"/>
                              <w:hideMark/>
                            </w:tcPr>
                            <w:p w14:paraId="4DE2D311" w14:textId="77777777" w:rsidR="001C50E6" w:rsidRPr="001C50E6" w:rsidRDefault="001C50E6" w:rsidP="001C50E6">
                              <w:pPr>
                                <w:spacing w:after="0" w:line="240" w:lineRule="auto"/>
                                <w:rPr>
                                  <w:rFonts w:ascii="Helvetica" w:eastAsia="Times New Roman" w:hAnsi="Helvetica" w:cs="Helvetica"/>
                                  <w:sz w:val="24"/>
                                  <w:szCs w:val="24"/>
                                </w:rPr>
                              </w:pPr>
                            </w:p>
                          </w:tc>
                        </w:tr>
                      </w:tbl>
                      <w:p w14:paraId="42B3A39C" w14:textId="77777777" w:rsidR="001C50E6" w:rsidRPr="001C50E6" w:rsidRDefault="001C50E6" w:rsidP="001C50E6">
                        <w:pPr>
                          <w:spacing w:after="0" w:line="240" w:lineRule="auto"/>
                          <w:rPr>
                            <w:rFonts w:ascii="Helvetica" w:eastAsia="Times New Roman" w:hAnsi="Helvetica" w:cs="Helvetica"/>
                            <w:sz w:val="24"/>
                            <w:szCs w:val="24"/>
                          </w:rPr>
                        </w:pPr>
                      </w:p>
                    </w:tc>
                  </w:tr>
                  <w:tr w:rsidR="001C50E6" w:rsidRPr="001C50E6" w14:paraId="54141A35"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3EE6E871" w14:textId="77777777">
                          <w:tc>
                            <w:tcPr>
                              <w:tcW w:w="0" w:type="auto"/>
                              <w:tcMar>
                                <w:top w:w="0" w:type="dxa"/>
                                <w:left w:w="270" w:type="dxa"/>
                                <w:bottom w:w="135" w:type="dxa"/>
                                <w:right w:w="270" w:type="dxa"/>
                              </w:tcMar>
                              <w:hideMark/>
                            </w:tcPr>
                            <w:p w14:paraId="70BDDD7D"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b/>
                                  <w:bCs/>
                                  <w:color w:val="000000"/>
                                  <w:sz w:val="36"/>
                                  <w:szCs w:val="36"/>
                                </w:rPr>
                                <w:t>Fitness Challenge Winners - Grove City College</w:t>
                              </w:r>
                            </w:p>
                          </w:tc>
                        </w:tr>
                      </w:tbl>
                      <w:p w14:paraId="3B7008F3" w14:textId="77777777" w:rsidR="001C50E6" w:rsidRPr="001C50E6" w:rsidRDefault="001C50E6" w:rsidP="001C50E6">
                        <w:pPr>
                          <w:spacing w:after="0" w:line="240" w:lineRule="auto"/>
                          <w:rPr>
                            <w:rFonts w:ascii="Helvetica" w:eastAsia="Times New Roman" w:hAnsi="Helvetica" w:cs="Helvetica"/>
                            <w:sz w:val="24"/>
                            <w:szCs w:val="24"/>
                          </w:rPr>
                        </w:pPr>
                      </w:p>
                    </w:tc>
                  </w:tr>
                </w:tbl>
                <w:p w14:paraId="223E4B7B" w14:textId="77777777" w:rsidR="001C50E6" w:rsidRPr="001C50E6" w:rsidRDefault="009D64F2" w:rsidP="001C50E6">
                  <w:pPr>
                    <w:spacing w:after="0" w:line="240" w:lineRule="auto"/>
                    <w:rPr>
                      <w:rFonts w:ascii="Helvetica" w:eastAsia="Times New Roman" w:hAnsi="Helvetica" w:cs="Helvetica"/>
                      <w:vanish/>
                      <w:sz w:val="24"/>
                      <w:szCs w:val="24"/>
                    </w:rPr>
                  </w:pPr>
                  <w:r>
                    <w:rPr>
                      <w:noProof/>
                    </w:rPr>
                    <w:lastRenderedPageBreak/>
                    <w:drawing>
                      <wp:inline distT="0" distB="0" distL="0" distR="0" wp14:anchorId="028EE675" wp14:editId="3F2BC0B0">
                        <wp:extent cx="5663874" cy="4249479"/>
                        <wp:effectExtent l="0" t="0" r="0" b="0"/>
                        <wp:docPr id="7" name="Picture 7" descr="https://mcusercontent.com/53cdbf4368e845b46f3082895/images/46f00060-e74e-f322-9f4b-3c7d54b2ec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53cdbf4368e845b46f3082895/images/46f00060-e74e-f322-9f4b-3c7d54b2ec6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7817" cy="425994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0800"/>
                  </w:tblGrid>
                  <w:tr w:rsidR="001C50E6" w:rsidRPr="001C50E6" w14:paraId="42929D3F" w14:textId="77777777">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9630"/>
                        </w:tblGrid>
                        <w:tr w:rsidR="001C50E6" w:rsidRPr="001C50E6" w14:paraId="6D84A7B9" w14:textId="77777777" w:rsidTr="009D64F2">
                          <w:tc>
                            <w:tcPr>
                              <w:tcW w:w="9630" w:type="dxa"/>
                              <w:tcMar>
                                <w:top w:w="0" w:type="dxa"/>
                                <w:left w:w="135" w:type="dxa"/>
                                <w:bottom w:w="135" w:type="dxa"/>
                                <w:right w:w="135" w:type="dxa"/>
                              </w:tcMar>
                              <w:hideMark/>
                            </w:tcPr>
                            <w:p w14:paraId="4AE27A8F" w14:textId="77777777" w:rsidR="001C50E6" w:rsidRPr="001C50E6" w:rsidRDefault="001C50E6" w:rsidP="001C50E6">
                              <w:pPr>
                                <w:spacing w:after="0" w:line="240" w:lineRule="auto"/>
                                <w:jc w:val="center"/>
                                <w:rPr>
                                  <w:rFonts w:ascii="Helvetica" w:eastAsia="Times New Roman" w:hAnsi="Helvetica" w:cs="Helvetica"/>
                                  <w:sz w:val="24"/>
                                  <w:szCs w:val="24"/>
                                </w:rPr>
                              </w:pPr>
                            </w:p>
                          </w:tc>
                        </w:tr>
                        <w:tr w:rsidR="001C50E6" w:rsidRPr="001C50E6" w14:paraId="075A5E24" w14:textId="77777777" w:rsidTr="009D64F2">
                          <w:tc>
                            <w:tcPr>
                              <w:tcW w:w="9630" w:type="dxa"/>
                              <w:tcMar>
                                <w:top w:w="0" w:type="dxa"/>
                                <w:left w:w="135" w:type="dxa"/>
                                <w:bottom w:w="0" w:type="dxa"/>
                                <w:right w:w="135" w:type="dxa"/>
                              </w:tcMar>
                              <w:hideMark/>
                            </w:tcPr>
                            <w:p w14:paraId="15235401"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Congratulations to the team from Grove City College who won the 2021 MARC Fitness Challenge! Winners are Dalton Jones, Alexis Buck, Ryan Morris and Elaine Miller.</w:t>
                              </w:r>
                              <w:r w:rsidRPr="001C50E6">
                                <w:rPr>
                                  <w:rFonts w:ascii="Helvetica" w:eastAsia="Times New Roman" w:hAnsi="Helvetica" w:cs="Helvetica"/>
                                  <w:color w:val="000000"/>
                                  <w:sz w:val="24"/>
                                  <w:szCs w:val="24"/>
                                </w:rPr>
                                <w:br/>
                              </w:r>
                              <w:r w:rsidRPr="001C50E6">
                                <w:rPr>
                                  <w:rFonts w:ascii="Helvetica" w:eastAsia="Times New Roman" w:hAnsi="Helvetica" w:cs="Helvetica"/>
                                  <w:color w:val="000000"/>
                                  <w:sz w:val="24"/>
                                  <w:szCs w:val="24"/>
                                </w:rPr>
                                <w:br/>
                                <w:t>If interested in organizing a team for the 2022 MARC ACSM conference contact Alan Walker (</w:t>
                              </w:r>
                              <w:hyperlink r:id="rId23" w:tgtFrame="_blank" w:history="1">
                                <w:r w:rsidRPr="001C50E6">
                                  <w:rPr>
                                    <w:rFonts w:ascii="Helvetica" w:eastAsia="Times New Roman" w:hAnsi="Helvetica" w:cs="Helvetica"/>
                                    <w:color w:val="007C89"/>
                                    <w:sz w:val="24"/>
                                    <w:szCs w:val="24"/>
                                    <w:u w:val="single"/>
                                  </w:rPr>
                                  <w:t>lwalker@lvc.edu</w:t>
                                </w:r>
                              </w:hyperlink>
                              <w:r w:rsidRPr="001C50E6">
                                <w:rPr>
                                  <w:rFonts w:ascii="Helvetica" w:eastAsia="Times New Roman" w:hAnsi="Helvetica" w:cs="Helvetica"/>
                                  <w:color w:val="000000"/>
                                  <w:sz w:val="24"/>
                                  <w:szCs w:val="24"/>
                                </w:rPr>
                                <w:t>) for more information. </w:t>
                              </w:r>
                            </w:p>
                          </w:tc>
                        </w:tr>
                      </w:tbl>
                      <w:p w14:paraId="30DA5243" w14:textId="77777777" w:rsidR="001C50E6" w:rsidRPr="001C50E6" w:rsidRDefault="001C50E6" w:rsidP="001C50E6">
                        <w:pPr>
                          <w:spacing w:after="0" w:line="240" w:lineRule="auto"/>
                          <w:rPr>
                            <w:rFonts w:ascii="Helvetica" w:eastAsia="Times New Roman" w:hAnsi="Helvetica" w:cs="Helvetica"/>
                            <w:sz w:val="24"/>
                            <w:szCs w:val="24"/>
                          </w:rPr>
                        </w:pPr>
                      </w:p>
                    </w:tc>
                  </w:tr>
                </w:tbl>
                <w:p w14:paraId="0DA7499D" w14:textId="77777777" w:rsidR="001C50E6" w:rsidRDefault="001C50E6" w:rsidP="001C50E6">
                  <w:pPr>
                    <w:spacing w:after="0" w:line="240" w:lineRule="auto"/>
                    <w:rPr>
                      <w:rFonts w:ascii="Helvetica" w:eastAsia="Times New Roman" w:hAnsi="Helvetica" w:cs="Helvetica"/>
                      <w:vanish/>
                      <w:sz w:val="24"/>
                      <w:szCs w:val="24"/>
                    </w:rPr>
                  </w:pPr>
                </w:p>
                <w:p w14:paraId="65BFC9B3" w14:textId="77777777" w:rsidR="009D64F2" w:rsidRDefault="009D64F2" w:rsidP="001C50E6">
                  <w:pPr>
                    <w:spacing w:after="0" w:line="240" w:lineRule="auto"/>
                    <w:rPr>
                      <w:rFonts w:ascii="Helvetica" w:eastAsia="Times New Roman" w:hAnsi="Helvetica" w:cs="Helvetica"/>
                      <w:vanish/>
                      <w:sz w:val="24"/>
                      <w:szCs w:val="24"/>
                    </w:rPr>
                  </w:pPr>
                </w:p>
                <w:p w14:paraId="09A9C4AD" w14:textId="77777777" w:rsidR="009D64F2" w:rsidRDefault="009D64F2" w:rsidP="001C50E6">
                  <w:pPr>
                    <w:spacing w:after="0" w:line="240" w:lineRule="auto"/>
                    <w:rPr>
                      <w:rFonts w:ascii="Helvetica" w:eastAsia="Times New Roman" w:hAnsi="Helvetica" w:cs="Helvetica"/>
                      <w:vanish/>
                      <w:sz w:val="24"/>
                      <w:szCs w:val="24"/>
                    </w:rPr>
                  </w:pPr>
                </w:p>
                <w:p w14:paraId="50EAE2DC" w14:textId="77777777" w:rsidR="009D64F2" w:rsidRDefault="009D64F2" w:rsidP="001C50E6">
                  <w:pPr>
                    <w:spacing w:after="0" w:line="240" w:lineRule="auto"/>
                    <w:rPr>
                      <w:rFonts w:ascii="Helvetica" w:eastAsia="Times New Roman" w:hAnsi="Helvetica" w:cs="Helvetica"/>
                      <w:vanish/>
                      <w:sz w:val="24"/>
                      <w:szCs w:val="24"/>
                    </w:rPr>
                  </w:pPr>
                </w:p>
                <w:p w14:paraId="5E0DECBC" w14:textId="77777777" w:rsidR="009D64F2" w:rsidRDefault="009D64F2" w:rsidP="001C50E6">
                  <w:pPr>
                    <w:spacing w:after="0" w:line="240" w:lineRule="auto"/>
                    <w:rPr>
                      <w:rFonts w:ascii="Helvetica" w:eastAsia="Times New Roman" w:hAnsi="Helvetica" w:cs="Helvetica"/>
                      <w:vanish/>
                      <w:sz w:val="24"/>
                      <w:szCs w:val="24"/>
                    </w:rPr>
                  </w:pPr>
                </w:p>
                <w:p w14:paraId="573FC7D4" w14:textId="77777777" w:rsidR="009D64F2" w:rsidRPr="001C50E6" w:rsidRDefault="009D64F2"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181DD252"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2D3C410C" w14:textId="77777777">
                          <w:tc>
                            <w:tcPr>
                              <w:tcW w:w="0" w:type="auto"/>
                              <w:vAlign w:val="center"/>
                              <w:hideMark/>
                            </w:tcPr>
                            <w:p w14:paraId="44E2008F" w14:textId="77777777" w:rsidR="001C50E6" w:rsidRPr="001C50E6" w:rsidRDefault="001C50E6" w:rsidP="001C50E6">
                              <w:pPr>
                                <w:spacing w:after="0" w:line="240" w:lineRule="auto"/>
                                <w:rPr>
                                  <w:rFonts w:ascii="Helvetica" w:eastAsia="Times New Roman" w:hAnsi="Helvetica" w:cs="Helvetica"/>
                                  <w:sz w:val="24"/>
                                  <w:szCs w:val="24"/>
                                </w:rPr>
                              </w:pPr>
                            </w:p>
                          </w:tc>
                        </w:tr>
                      </w:tbl>
                      <w:p w14:paraId="7B982DB1" w14:textId="77777777" w:rsidR="001C50E6" w:rsidRPr="001C50E6" w:rsidRDefault="001C50E6" w:rsidP="001C50E6">
                        <w:pPr>
                          <w:spacing w:after="0" w:line="240" w:lineRule="auto"/>
                          <w:rPr>
                            <w:rFonts w:ascii="Helvetica" w:eastAsia="Times New Roman" w:hAnsi="Helvetica" w:cs="Helvetica"/>
                            <w:sz w:val="24"/>
                            <w:szCs w:val="24"/>
                          </w:rPr>
                        </w:pPr>
                      </w:p>
                    </w:tc>
                  </w:tr>
                </w:tbl>
                <w:p w14:paraId="4B1A405F"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2B73DD0F"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607DD390" w14:textId="77777777">
                          <w:tc>
                            <w:tcPr>
                              <w:tcW w:w="0" w:type="auto"/>
                              <w:tcMar>
                                <w:top w:w="0" w:type="dxa"/>
                                <w:left w:w="270" w:type="dxa"/>
                                <w:bottom w:w="135" w:type="dxa"/>
                                <w:right w:w="270" w:type="dxa"/>
                              </w:tcMar>
                              <w:hideMark/>
                            </w:tcPr>
                            <w:p w14:paraId="49245946" w14:textId="77777777" w:rsidR="001C50E6" w:rsidRPr="001C50E6" w:rsidRDefault="001C50E6" w:rsidP="001C50E6">
                              <w:pPr>
                                <w:spacing w:after="0" w:line="495" w:lineRule="atLeast"/>
                                <w:outlineLvl w:val="2"/>
                                <w:rPr>
                                  <w:rFonts w:ascii="Helvetica" w:eastAsia="Times New Roman" w:hAnsi="Helvetica" w:cs="Helvetica"/>
                                  <w:b/>
                                  <w:bCs/>
                                  <w:color w:val="444444"/>
                                  <w:sz w:val="33"/>
                                  <w:szCs w:val="33"/>
                                </w:rPr>
                              </w:pPr>
                              <w:r w:rsidRPr="001C50E6">
                                <w:rPr>
                                  <w:rFonts w:ascii="Helvetica" w:eastAsia="Times New Roman" w:hAnsi="Helvetica" w:cs="Helvetica"/>
                                  <w:b/>
                                  <w:bCs/>
                                  <w:color w:val="000000"/>
                                  <w:sz w:val="36"/>
                                  <w:szCs w:val="36"/>
                                </w:rPr>
                                <w:t>Coming soon</w:t>
                              </w:r>
                            </w:p>
                            <w:p w14:paraId="1281A754" w14:textId="77777777" w:rsidR="001C50E6" w:rsidRPr="001C50E6" w:rsidRDefault="001C50E6" w:rsidP="001C50E6">
                              <w:pPr>
                                <w:spacing w:before="150" w:after="15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Keep your eyes open for the following items from the MARC-ACSM:</w:t>
                              </w:r>
                            </w:p>
                            <w:p w14:paraId="12FCED47" w14:textId="77777777" w:rsidR="001C50E6" w:rsidRPr="001C50E6" w:rsidRDefault="001C50E6" w:rsidP="001C50E6">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Information regarding sessions at the 2022 MARC Conference in November</w:t>
                              </w:r>
                            </w:p>
                            <w:p w14:paraId="0C277345" w14:textId="77777777" w:rsidR="001C50E6" w:rsidRPr="001C50E6" w:rsidRDefault="001C50E6" w:rsidP="001C50E6">
                              <w:pPr>
                                <w:numPr>
                                  <w:ilvl w:val="0"/>
                                  <w:numId w:val="3"/>
                                </w:numPr>
                                <w:spacing w:before="100" w:beforeAutospacing="1" w:after="100" w:afterAutospacing="1" w:line="360" w:lineRule="atLeast"/>
                                <w:ind w:left="945"/>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t>Exciting news about the 2023 MARC conference</w:t>
                              </w:r>
                            </w:p>
                          </w:tc>
                        </w:tr>
                      </w:tbl>
                      <w:p w14:paraId="562A2FAD" w14:textId="77777777" w:rsidR="001C50E6" w:rsidRPr="001C50E6" w:rsidRDefault="001C50E6" w:rsidP="001C50E6">
                        <w:pPr>
                          <w:spacing w:after="0" w:line="240" w:lineRule="auto"/>
                          <w:rPr>
                            <w:rFonts w:ascii="Helvetica" w:eastAsia="Times New Roman" w:hAnsi="Helvetica" w:cs="Helvetica"/>
                            <w:sz w:val="24"/>
                            <w:szCs w:val="24"/>
                          </w:rPr>
                        </w:pPr>
                      </w:p>
                    </w:tc>
                  </w:tr>
                </w:tbl>
                <w:p w14:paraId="16F460CB"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B137FBC" w14:textId="77777777">
                    <w:tc>
                      <w:tcPr>
                        <w:tcW w:w="0" w:type="auto"/>
                        <w:tcMar>
                          <w:top w:w="135" w:type="dxa"/>
                          <w:left w:w="270" w:type="dxa"/>
                          <w:bottom w:w="135" w:type="dxa"/>
                          <w:right w:w="270" w:type="dxa"/>
                        </w:tcMar>
                        <w:vAlign w:val="center"/>
                        <w:hideMark/>
                      </w:tcPr>
                      <w:tbl>
                        <w:tblPr>
                          <w:tblW w:w="5000" w:type="pct"/>
                          <w:tblBorders>
                            <w:top w:val="single" w:sz="18" w:space="0" w:color="0C399B"/>
                          </w:tblBorders>
                          <w:tblCellMar>
                            <w:left w:w="0" w:type="dxa"/>
                            <w:right w:w="0" w:type="dxa"/>
                          </w:tblCellMar>
                          <w:tblLook w:val="04A0" w:firstRow="1" w:lastRow="0" w:firstColumn="1" w:lastColumn="0" w:noHBand="0" w:noVBand="1"/>
                        </w:tblPr>
                        <w:tblGrid>
                          <w:gridCol w:w="10260"/>
                        </w:tblGrid>
                        <w:tr w:rsidR="001C50E6" w:rsidRPr="001C50E6" w14:paraId="71FC1529" w14:textId="77777777">
                          <w:tc>
                            <w:tcPr>
                              <w:tcW w:w="0" w:type="auto"/>
                              <w:vAlign w:val="center"/>
                              <w:hideMark/>
                            </w:tcPr>
                            <w:p w14:paraId="38320524" w14:textId="77777777" w:rsidR="001C50E6" w:rsidRPr="001C50E6" w:rsidRDefault="001C50E6" w:rsidP="001C50E6">
                              <w:pPr>
                                <w:spacing w:after="0" w:line="240" w:lineRule="auto"/>
                                <w:rPr>
                                  <w:rFonts w:ascii="Helvetica" w:eastAsia="Times New Roman" w:hAnsi="Helvetica" w:cs="Helvetica"/>
                                  <w:sz w:val="24"/>
                                  <w:szCs w:val="24"/>
                                </w:rPr>
                              </w:pPr>
                            </w:p>
                          </w:tc>
                        </w:tr>
                      </w:tbl>
                      <w:p w14:paraId="6EC4B2FD" w14:textId="77777777" w:rsidR="001C50E6" w:rsidRPr="001C50E6" w:rsidRDefault="001C50E6" w:rsidP="001C50E6">
                        <w:pPr>
                          <w:spacing w:after="0" w:line="240" w:lineRule="auto"/>
                          <w:rPr>
                            <w:rFonts w:ascii="Helvetica" w:eastAsia="Times New Roman" w:hAnsi="Helvetica" w:cs="Helvetica"/>
                            <w:sz w:val="24"/>
                            <w:szCs w:val="24"/>
                          </w:rPr>
                        </w:pPr>
                      </w:p>
                    </w:tc>
                  </w:tr>
                </w:tbl>
                <w:p w14:paraId="06181176"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3A7F27F9"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4E6F6136" w14:textId="77777777">
                          <w:tc>
                            <w:tcPr>
                              <w:tcW w:w="0" w:type="auto"/>
                              <w:tcMar>
                                <w:top w:w="0" w:type="dxa"/>
                                <w:left w:w="270" w:type="dxa"/>
                                <w:bottom w:w="135" w:type="dxa"/>
                                <w:right w:w="270" w:type="dxa"/>
                              </w:tcMar>
                              <w:hideMark/>
                            </w:tcPr>
                            <w:p w14:paraId="64629E40" w14:textId="77777777" w:rsidR="001C50E6" w:rsidRPr="001C50E6" w:rsidRDefault="001C50E6" w:rsidP="001C50E6">
                              <w:pPr>
                                <w:spacing w:after="0" w:line="495" w:lineRule="atLeast"/>
                                <w:outlineLvl w:val="2"/>
                                <w:rPr>
                                  <w:rFonts w:ascii="Helvetica" w:eastAsia="Times New Roman" w:hAnsi="Helvetica" w:cs="Helvetica"/>
                                  <w:b/>
                                  <w:bCs/>
                                  <w:color w:val="444444"/>
                                  <w:sz w:val="33"/>
                                  <w:szCs w:val="33"/>
                                </w:rPr>
                              </w:pPr>
                              <w:r w:rsidRPr="001C50E6">
                                <w:rPr>
                                  <w:rFonts w:ascii="Helvetica" w:eastAsia="Times New Roman" w:hAnsi="Helvetica" w:cs="Helvetica"/>
                                  <w:b/>
                                  <w:bCs/>
                                  <w:color w:val="000000"/>
                                  <w:sz w:val="33"/>
                                  <w:szCs w:val="33"/>
                                </w:rPr>
                                <w:t>MARC-ACSM Membership</w:t>
                              </w:r>
                            </w:p>
                            <w:p w14:paraId="365DFAE8" w14:textId="77777777" w:rsidR="001C50E6" w:rsidRPr="001C50E6" w:rsidRDefault="001C50E6" w:rsidP="001C50E6">
                              <w:pPr>
                                <w:spacing w:after="0" w:line="360" w:lineRule="atLeast"/>
                                <w:rPr>
                                  <w:rFonts w:ascii="Helvetica" w:eastAsia="Times New Roman" w:hAnsi="Helvetica" w:cs="Helvetica"/>
                                  <w:color w:val="757575"/>
                                  <w:sz w:val="24"/>
                                  <w:szCs w:val="24"/>
                                </w:rPr>
                              </w:pPr>
                              <w:r w:rsidRPr="001C50E6">
                                <w:rPr>
                                  <w:rFonts w:ascii="Helvetica" w:eastAsia="Times New Roman" w:hAnsi="Helvetica" w:cs="Helvetica"/>
                                  <w:color w:val="000000"/>
                                  <w:sz w:val="24"/>
                                  <w:szCs w:val="24"/>
                                </w:rPr>
                                <w:lastRenderedPageBreak/>
                                <w:t>Have a friend or colleague who is not receiving these emails? They likely aren't a MARC member! Please direct them to </w:t>
                              </w:r>
                              <w:hyperlink r:id="rId24" w:tgtFrame="_blank" w:history="1">
                                <w:r w:rsidRPr="001C50E6">
                                  <w:rPr>
                                    <w:rFonts w:ascii="Helvetica" w:eastAsia="Times New Roman" w:hAnsi="Helvetica" w:cs="Helvetica"/>
                                    <w:color w:val="007C89"/>
                                    <w:sz w:val="24"/>
                                    <w:szCs w:val="24"/>
                                    <w:u w:val="single"/>
                                  </w:rPr>
                                  <w:t>https://www.acsm.org/membership/join</w:t>
                                </w:r>
                              </w:hyperlink>
                            </w:p>
                          </w:tc>
                        </w:tr>
                      </w:tbl>
                      <w:p w14:paraId="21F120AC" w14:textId="77777777" w:rsidR="001C50E6" w:rsidRPr="001C50E6" w:rsidRDefault="001C50E6" w:rsidP="001C50E6">
                        <w:pPr>
                          <w:spacing w:after="0" w:line="240" w:lineRule="auto"/>
                          <w:rPr>
                            <w:rFonts w:ascii="Helvetica" w:eastAsia="Times New Roman" w:hAnsi="Helvetica" w:cs="Helvetica"/>
                            <w:sz w:val="24"/>
                            <w:szCs w:val="24"/>
                          </w:rPr>
                        </w:pPr>
                      </w:p>
                    </w:tc>
                  </w:tr>
                </w:tbl>
                <w:p w14:paraId="3B2D4BDB"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59FE8540" w14:textId="77777777">
                    <w:tc>
                      <w:tcPr>
                        <w:tcW w:w="0" w:type="auto"/>
                        <w:tcMar>
                          <w:top w:w="135" w:type="dxa"/>
                          <w:left w:w="270" w:type="dxa"/>
                          <w:bottom w:w="135" w:type="dxa"/>
                          <w:right w:w="270" w:type="dxa"/>
                        </w:tcMar>
                        <w:vAlign w:val="center"/>
                        <w:hideMark/>
                      </w:tcPr>
                      <w:tbl>
                        <w:tblPr>
                          <w:tblW w:w="5000" w:type="pct"/>
                          <w:tblBorders>
                            <w:top w:val="double" w:sz="18" w:space="0" w:color="0C399B"/>
                          </w:tblBorders>
                          <w:tblCellMar>
                            <w:left w:w="0" w:type="dxa"/>
                            <w:right w:w="0" w:type="dxa"/>
                          </w:tblCellMar>
                          <w:tblLook w:val="04A0" w:firstRow="1" w:lastRow="0" w:firstColumn="1" w:lastColumn="0" w:noHBand="0" w:noVBand="1"/>
                        </w:tblPr>
                        <w:tblGrid>
                          <w:gridCol w:w="10260"/>
                        </w:tblGrid>
                        <w:tr w:rsidR="001C50E6" w:rsidRPr="001C50E6" w14:paraId="1D718353" w14:textId="77777777">
                          <w:tc>
                            <w:tcPr>
                              <w:tcW w:w="0" w:type="auto"/>
                              <w:vAlign w:val="center"/>
                              <w:hideMark/>
                            </w:tcPr>
                            <w:p w14:paraId="53C3E693" w14:textId="77777777" w:rsidR="001C50E6" w:rsidRPr="001C50E6" w:rsidRDefault="001C50E6" w:rsidP="001C50E6">
                              <w:pPr>
                                <w:spacing w:after="0" w:line="240" w:lineRule="auto"/>
                                <w:rPr>
                                  <w:rFonts w:ascii="Helvetica" w:eastAsia="Times New Roman" w:hAnsi="Helvetica" w:cs="Helvetica"/>
                                  <w:sz w:val="24"/>
                                  <w:szCs w:val="24"/>
                                </w:rPr>
                              </w:pPr>
                            </w:p>
                          </w:tc>
                        </w:tr>
                      </w:tbl>
                      <w:p w14:paraId="26C7CC8A" w14:textId="77777777" w:rsidR="001C50E6" w:rsidRPr="001C50E6" w:rsidRDefault="001C50E6" w:rsidP="001C50E6">
                        <w:pPr>
                          <w:spacing w:after="0" w:line="240" w:lineRule="auto"/>
                          <w:rPr>
                            <w:rFonts w:ascii="Helvetica" w:eastAsia="Times New Roman" w:hAnsi="Helvetica" w:cs="Helvetica"/>
                            <w:sz w:val="24"/>
                            <w:szCs w:val="24"/>
                          </w:rPr>
                        </w:pPr>
                      </w:p>
                    </w:tc>
                  </w:tr>
                </w:tbl>
                <w:p w14:paraId="144ACE28"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66FB76E2"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10260"/>
                        </w:tblGrid>
                        <w:tr w:rsidR="001C50E6" w:rsidRPr="001C50E6" w14:paraId="12438455" w14:textId="77777777">
                          <w:tc>
                            <w:tcPr>
                              <w:tcW w:w="0" w:type="auto"/>
                              <w:vAlign w:val="center"/>
                              <w:hideMark/>
                            </w:tcPr>
                            <w:p w14:paraId="14D38935" w14:textId="77777777" w:rsidR="001C50E6" w:rsidRPr="001C50E6" w:rsidRDefault="001C50E6" w:rsidP="001C50E6">
                              <w:pPr>
                                <w:spacing w:after="0" w:line="240" w:lineRule="auto"/>
                                <w:rPr>
                                  <w:rFonts w:ascii="Helvetica" w:eastAsia="Times New Roman" w:hAnsi="Helvetica" w:cs="Helvetica"/>
                                  <w:sz w:val="24"/>
                                  <w:szCs w:val="24"/>
                                </w:rPr>
                              </w:pPr>
                            </w:p>
                          </w:tc>
                        </w:tr>
                      </w:tbl>
                      <w:p w14:paraId="43386EB2" w14:textId="77777777" w:rsidR="001C50E6" w:rsidRPr="001C50E6" w:rsidRDefault="001C50E6" w:rsidP="001C50E6">
                        <w:pPr>
                          <w:spacing w:after="0" w:line="240" w:lineRule="auto"/>
                          <w:rPr>
                            <w:rFonts w:ascii="Helvetica" w:eastAsia="Times New Roman" w:hAnsi="Helvetica" w:cs="Helvetica"/>
                            <w:sz w:val="24"/>
                            <w:szCs w:val="24"/>
                          </w:rPr>
                        </w:pPr>
                      </w:p>
                    </w:tc>
                  </w:tr>
                </w:tbl>
                <w:p w14:paraId="580C9C3C"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0E583A52" w14:textId="77777777">
                    <w:tc>
                      <w:tcPr>
                        <w:tcW w:w="0" w:type="auto"/>
                        <w:tcMar>
                          <w:top w:w="0" w:type="dxa"/>
                          <w:left w:w="270" w:type="dxa"/>
                          <w:bottom w:w="270" w:type="dxa"/>
                          <w:right w:w="270" w:type="dxa"/>
                        </w:tcMar>
                        <w:hideMark/>
                      </w:tcPr>
                      <w:tbl>
                        <w:tblPr>
                          <w:tblW w:w="0" w:type="auto"/>
                          <w:jc w:val="center"/>
                          <w:tblCellSpacing w:w="0" w:type="dxa"/>
                          <w:shd w:val="clear" w:color="auto" w:fill="0C399B"/>
                          <w:tblCellMar>
                            <w:left w:w="0" w:type="dxa"/>
                            <w:right w:w="0" w:type="dxa"/>
                          </w:tblCellMar>
                          <w:tblLook w:val="04A0" w:firstRow="1" w:lastRow="0" w:firstColumn="1" w:lastColumn="0" w:noHBand="0" w:noVBand="1"/>
                        </w:tblPr>
                        <w:tblGrid>
                          <w:gridCol w:w="2266"/>
                        </w:tblGrid>
                        <w:tr w:rsidR="001C50E6" w:rsidRPr="001C50E6" w14:paraId="0552F2EB" w14:textId="77777777">
                          <w:trPr>
                            <w:tblCellSpacing w:w="0" w:type="dxa"/>
                            <w:jc w:val="center"/>
                          </w:trPr>
                          <w:tc>
                            <w:tcPr>
                              <w:tcW w:w="0" w:type="auto"/>
                              <w:shd w:val="clear" w:color="auto" w:fill="0C399B"/>
                              <w:tcMar>
                                <w:top w:w="270" w:type="dxa"/>
                                <w:left w:w="270" w:type="dxa"/>
                                <w:bottom w:w="270" w:type="dxa"/>
                                <w:right w:w="270" w:type="dxa"/>
                              </w:tcMar>
                              <w:vAlign w:val="center"/>
                              <w:hideMark/>
                            </w:tcPr>
                            <w:p w14:paraId="76D2855B" w14:textId="77777777" w:rsidR="001C50E6" w:rsidRPr="001C50E6" w:rsidRDefault="008670CF" w:rsidP="001C50E6">
                              <w:pPr>
                                <w:spacing w:after="0" w:line="240" w:lineRule="auto"/>
                                <w:jc w:val="center"/>
                                <w:rPr>
                                  <w:rFonts w:ascii="Helvetica" w:eastAsia="Times New Roman" w:hAnsi="Helvetica" w:cs="Helvetica"/>
                                  <w:sz w:val="27"/>
                                  <w:szCs w:val="27"/>
                                </w:rPr>
                              </w:pPr>
                              <w:hyperlink r:id="rId25" w:tgtFrame="_blank" w:tooltip="Find Out More" w:history="1">
                                <w:r w:rsidR="001C50E6" w:rsidRPr="001C50E6">
                                  <w:rPr>
                                    <w:rFonts w:ascii="Helvetica" w:eastAsia="Times New Roman" w:hAnsi="Helvetica" w:cs="Helvetica"/>
                                    <w:b/>
                                    <w:bCs/>
                                    <w:color w:val="FFFFFF"/>
                                    <w:spacing w:val="-8"/>
                                    <w:sz w:val="27"/>
                                    <w:szCs w:val="27"/>
                                    <w:u w:val="single"/>
                                  </w:rPr>
                                  <w:t>Find Out More</w:t>
                                </w:r>
                              </w:hyperlink>
                            </w:p>
                          </w:tc>
                        </w:tr>
                      </w:tbl>
                      <w:p w14:paraId="5A3DC26A" w14:textId="77777777" w:rsidR="001C50E6" w:rsidRPr="001C50E6" w:rsidRDefault="001C50E6" w:rsidP="001C50E6">
                        <w:pPr>
                          <w:spacing w:after="0" w:line="240" w:lineRule="auto"/>
                          <w:jc w:val="center"/>
                          <w:rPr>
                            <w:rFonts w:ascii="Helvetica" w:eastAsia="Times New Roman" w:hAnsi="Helvetica" w:cs="Helvetica"/>
                            <w:sz w:val="24"/>
                            <w:szCs w:val="24"/>
                          </w:rPr>
                        </w:pPr>
                      </w:p>
                    </w:tc>
                  </w:tr>
                </w:tbl>
                <w:p w14:paraId="69C21F26" w14:textId="77777777" w:rsidR="001C50E6" w:rsidRPr="001C50E6" w:rsidRDefault="001C50E6" w:rsidP="001C50E6">
                  <w:pPr>
                    <w:spacing w:after="0" w:line="240" w:lineRule="auto"/>
                    <w:rPr>
                      <w:rFonts w:ascii="Helvetica" w:eastAsia="Times New Roman" w:hAnsi="Helvetica" w:cs="Helvetica"/>
                      <w:sz w:val="24"/>
                      <w:szCs w:val="24"/>
                    </w:rPr>
                  </w:pPr>
                </w:p>
              </w:tc>
            </w:tr>
          </w:tbl>
          <w:p w14:paraId="2E836E16" w14:textId="77777777" w:rsidR="001C50E6" w:rsidRPr="001C50E6" w:rsidRDefault="001C50E6" w:rsidP="001C50E6">
            <w:pPr>
              <w:spacing w:after="0" w:line="240" w:lineRule="auto"/>
              <w:jc w:val="center"/>
              <w:rPr>
                <w:rFonts w:ascii="Helvetica" w:eastAsia="Times New Roman" w:hAnsi="Helvetica" w:cs="Helvetica"/>
                <w:color w:val="222222"/>
                <w:sz w:val="24"/>
                <w:szCs w:val="24"/>
              </w:rPr>
            </w:pPr>
          </w:p>
        </w:tc>
      </w:tr>
      <w:tr w:rsidR="001C50E6" w:rsidRPr="001C50E6" w14:paraId="2EACEE1E" w14:textId="77777777" w:rsidTr="001C50E6">
        <w:trPr>
          <w:hidden/>
        </w:trPr>
        <w:tc>
          <w:tcPr>
            <w:tcW w:w="0" w:type="auto"/>
            <w:tcBorders>
              <w:top w:val="nil"/>
              <w:bottom w:val="nil"/>
            </w:tcBorders>
            <w:shd w:val="clear" w:color="auto" w:fill="FFFFFF"/>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800"/>
            </w:tblGrid>
            <w:tr w:rsidR="001C50E6" w:rsidRPr="001C50E6" w14:paraId="4D28EF4D" w14:textId="77777777">
              <w:trPr>
                <w:jc w:val="center"/>
                <w:hidden/>
              </w:trPr>
              <w:tc>
                <w:tcPr>
                  <w:tcW w:w="0" w:type="auto"/>
                  <w:tcBorders>
                    <w:top w:val="nil"/>
                    <w:bottom w:val="nil"/>
                  </w:tcBorders>
                  <w:hideMark/>
                </w:tcPr>
                <w:p w14:paraId="73997B70"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124171A8" w14:textId="77777777">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10260"/>
                        </w:tblGrid>
                        <w:tr w:rsidR="001C50E6" w:rsidRPr="001C50E6" w14:paraId="37B0FDB6" w14:textId="77777777" w:rsidTr="009D64F2">
                          <w:tc>
                            <w:tcPr>
                              <w:tcW w:w="0" w:type="auto"/>
                              <w:vAlign w:val="center"/>
                            </w:tcPr>
                            <w:p w14:paraId="62216F20" w14:textId="77777777" w:rsidR="001C50E6" w:rsidRPr="001C50E6" w:rsidRDefault="001C50E6" w:rsidP="001C50E6">
                              <w:pPr>
                                <w:spacing w:after="0" w:line="240" w:lineRule="auto"/>
                                <w:rPr>
                                  <w:rFonts w:ascii="Helvetica" w:eastAsia="Times New Roman" w:hAnsi="Helvetica" w:cs="Helvetica"/>
                                  <w:sz w:val="24"/>
                                  <w:szCs w:val="24"/>
                                </w:rPr>
                              </w:pPr>
                            </w:p>
                          </w:tc>
                        </w:tr>
                      </w:tbl>
                      <w:p w14:paraId="1C01F5DA" w14:textId="77777777" w:rsidR="001C50E6" w:rsidRPr="001C50E6" w:rsidRDefault="001C50E6" w:rsidP="001C50E6">
                        <w:pPr>
                          <w:spacing w:after="0" w:line="240" w:lineRule="auto"/>
                          <w:rPr>
                            <w:rFonts w:ascii="Helvetica" w:eastAsia="Times New Roman" w:hAnsi="Helvetica" w:cs="Helvetica"/>
                            <w:sz w:val="24"/>
                            <w:szCs w:val="24"/>
                          </w:rPr>
                        </w:pPr>
                      </w:p>
                    </w:tc>
                  </w:tr>
                </w:tbl>
                <w:p w14:paraId="73B1FC1D" w14:textId="77777777" w:rsidR="001C50E6" w:rsidRPr="001C50E6" w:rsidRDefault="001C50E6" w:rsidP="001C50E6">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1C50E6" w:rsidRPr="001C50E6" w14:paraId="4730FAAD" w14:textId="7777777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1C50E6" w:rsidRPr="001C50E6" w14:paraId="4681AAB3" w14:textId="77777777">
                          <w:tc>
                            <w:tcPr>
                              <w:tcW w:w="0" w:type="auto"/>
                              <w:tcMar>
                                <w:top w:w="0" w:type="dxa"/>
                                <w:left w:w="270" w:type="dxa"/>
                                <w:bottom w:w="135" w:type="dxa"/>
                                <w:right w:w="270" w:type="dxa"/>
                              </w:tcMar>
                              <w:hideMark/>
                            </w:tcPr>
                            <w:p w14:paraId="0E21ECAF" w14:textId="77777777" w:rsidR="001C50E6" w:rsidRPr="001C50E6" w:rsidRDefault="001C50E6" w:rsidP="001C50E6">
                              <w:pPr>
                                <w:spacing w:after="0" w:line="270" w:lineRule="atLeast"/>
                                <w:jc w:val="center"/>
                                <w:rPr>
                                  <w:rFonts w:ascii="Helvetica" w:eastAsia="Times New Roman" w:hAnsi="Helvetica" w:cs="Helvetica"/>
                                  <w:color w:val="FFFFFF"/>
                                  <w:sz w:val="18"/>
                                  <w:szCs w:val="18"/>
                                </w:rPr>
                              </w:pPr>
                              <w:r w:rsidRPr="001C50E6">
                                <w:rPr>
                                  <w:rFonts w:ascii="Helvetica" w:eastAsia="Times New Roman" w:hAnsi="Helvetica" w:cs="Helvetica"/>
                                  <w:i/>
                                  <w:iCs/>
                                  <w:color w:val="FFFFFF"/>
                                  <w:sz w:val="18"/>
                                  <w:szCs w:val="18"/>
                                  <w:highlight w:val="darkBlue"/>
                                </w:rPr>
                                <w:t>Copyright © 2022</w:t>
                              </w:r>
                              <w:r w:rsidRPr="001C50E6">
                                <w:rPr>
                                  <w:rFonts w:ascii="Helvetica" w:eastAsia="Times New Roman" w:hAnsi="Helvetica" w:cs="Helvetica"/>
                                  <w:i/>
                                  <w:iCs/>
                                  <w:color w:val="FFFFFF"/>
                                  <w:sz w:val="18"/>
                                  <w:szCs w:val="18"/>
                                  <w:highlight w:val="darkBlue"/>
                                </w:rPr>
                                <w:br/>
                                <w:t>Mid-Atlantic Regional Chapter of the American College of Sports Medicine (MARC-ACSM)</w:t>
                              </w:r>
                              <w:r w:rsidRPr="001C50E6">
                                <w:rPr>
                                  <w:rFonts w:ascii="Helvetica" w:eastAsia="Times New Roman" w:hAnsi="Helvetica" w:cs="Helvetica"/>
                                  <w:i/>
                                  <w:iCs/>
                                  <w:color w:val="FFFFFF"/>
                                  <w:sz w:val="18"/>
                                  <w:szCs w:val="18"/>
                                  <w:highlight w:val="darkBlue"/>
                                </w:rPr>
                                <w:br/>
                                <w:t>All rights reserved.</w:t>
                              </w:r>
                              <w:r w:rsidRPr="001C50E6">
                                <w:rPr>
                                  <w:rFonts w:ascii="Helvetica" w:eastAsia="Times New Roman" w:hAnsi="Helvetica" w:cs="Helvetica"/>
                                  <w:color w:val="FFFFFF"/>
                                  <w:sz w:val="18"/>
                                  <w:szCs w:val="18"/>
                                  <w:highlight w:val="darkBlue"/>
                                </w:rPr>
                                <w:br/>
                                <w:t>You are subscribed to this list because you are a current member of MARC-ACSM.</w:t>
                              </w:r>
                              <w:r w:rsidRPr="001C50E6">
                                <w:rPr>
                                  <w:rFonts w:ascii="Helvetica" w:eastAsia="Times New Roman" w:hAnsi="Helvetica" w:cs="Helvetica"/>
                                  <w:i/>
                                  <w:iCs/>
                                  <w:color w:val="FFFFFF"/>
                                  <w:sz w:val="18"/>
                                  <w:szCs w:val="18"/>
                                  <w:highlight w:val="darkBlue"/>
                                </w:rPr>
                                <w:t>.</w:t>
                              </w:r>
                              <w:r w:rsidRPr="001C50E6">
                                <w:rPr>
                                  <w:rFonts w:ascii="Helvetica" w:eastAsia="Times New Roman" w:hAnsi="Helvetica" w:cs="Helvetica"/>
                                  <w:color w:val="FFFFFF"/>
                                  <w:sz w:val="18"/>
                                  <w:szCs w:val="18"/>
                                  <w:highlight w:val="darkBlue"/>
                                </w:rPr>
                                <w:br/>
                              </w:r>
                              <w:r w:rsidRPr="001C50E6">
                                <w:rPr>
                                  <w:rFonts w:ascii="Helvetica" w:eastAsia="Times New Roman" w:hAnsi="Helvetica" w:cs="Helvetica"/>
                                  <w:color w:val="FFFFFF"/>
                                  <w:sz w:val="18"/>
                                  <w:szCs w:val="18"/>
                                  <w:highlight w:val="darkBlue"/>
                                </w:rPr>
                                <w:br/>
                              </w:r>
                              <w:r w:rsidRPr="001C50E6">
                                <w:rPr>
                                  <w:rFonts w:ascii="Helvetica" w:eastAsia="Times New Roman" w:hAnsi="Helvetica" w:cs="Helvetica"/>
                                  <w:b/>
                                  <w:bCs/>
                                  <w:color w:val="FFFFFF"/>
                                  <w:sz w:val="18"/>
                                  <w:szCs w:val="18"/>
                                  <w:highlight w:val="darkBlue"/>
                                </w:rPr>
                                <w:t>Questions or concerns email </w:t>
                              </w:r>
                              <w:hyperlink r:id="rId26" w:tgtFrame="_blank" w:history="1">
                                <w:r w:rsidRPr="001C50E6">
                                  <w:rPr>
                                    <w:rFonts w:ascii="Helvetica" w:eastAsia="Times New Roman" w:hAnsi="Helvetica" w:cs="Helvetica"/>
                                    <w:color w:val="FFFFFF"/>
                                    <w:sz w:val="18"/>
                                    <w:szCs w:val="18"/>
                                    <w:highlight w:val="darkBlue"/>
                                    <w:u w:val="single"/>
                                  </w:rPr>
                                  <w:t>executive@marcacsm.org</w:t>
                                </w:r>
                              </w:hyperlink>
                              <w:r w:rsidRPr="001C50E6">
                                <w:rPr>
                                  <w:rFonts w:ascii="Helvetica" w:eastAsia="Times New Roman" w:hAnsi="Helvetica" w:cs="Helvetica"/>
                                  <w:color w:val="FFFFFF"/>
                                  <w:sz w:val="18"/>
                                  <w:szCs w:val="18"/>
                                  <w:highlight w:val="darkBlue"/>
                                </w:rPr>
                                <w:br/>
                              </w:r>
                              <w:r w:rsidRPr="001C50E6">
                                <w:rPr>
                                  <w:rFonts w:ascii="Helvetica" w:eastAsia="Times New Roman" w:hAnsi="Helvetica" w:cs="Helvetica"/>
                                  <w:color w:val="FFFFFF"/>
                                  <w:sz w:val="18"/>
                                  <w:szCs w:val="18"/>
                                  <w:highlight w:val="darkBlue"/>
                                </w:rPr>
                                <w:br/>
                              </w:r>
                              <w:r w:rsidRPr="001C50E6">
                                <w:rPr>
                                  <w:rFonts w:ascii="Helvetica" w:eastAsia="Times New Roman" w:hAnsi="Helvetica" w:cs="Helvetica"/>
                                  <w:color w:val="FFFFFF"/>
                                  <w:sz w:val="18"/>
                                  <w:szCs w:val="18"/>
                                  <w:highlight w:val="darkBlue"/>
                                </w:rPr>
                                <w:br/>
                                <w:t>Want to change how you receive these emails?</w:t>
                              </w:r>
                              <w:r w:rsidRPr="001C50E6">
                                <w:rPr>
                                  <w:rFonts w:ascii="Helvetica" w:eastAsia="Times New Roman" w:hAnsi="Helvetica" w:cs="Helvetica"/>
                                  <w:color w:val="FFFFFF"/>
                                  <w:sz w:val="18"/>
                                  <w:szCs w:val="18"/>
                                  <w:highlight w:val="darkBlue"/>
                                </w:rPr>
                                <w:br/>
                                <w:t>You can </w:t>
                              </w:r>
                              <w:hyperlink r:id="rId27" w:tgtFrame="_blank" w:history="1">
                                <w:r w:rsidRPr="001C50E6">
                                  <w:rPr>
                                    <w:rFonts w:ascii="Helvetica" w:eastAsia="Times New Roman" w:hAnsi="Helvetica" w:cs="Helvetica"/>
                                    <w:color w:val="FFFFFF"/>
                                    <w:sz w:val="18"/>
                                    <w:szCs w:val="18"/>
                                    <w:highlight w:val="darkBlue"/>
                                    <w:u w:val="single"/>
                                  </w:rPr>
                                  <w:t>update your preferences</w:t>
                                </w:r>
                              </w:hyperlink>
                              <w:r w:rsidRPr="001C50E6">
                                <w:rPr>
                                  <w:rFonts w:ascii="Helvetica" w:eastAsia="Times New Roman" w:hAnsi="Helvetica" w:cs="Helvetica"/>
                                  <w:color w:val="FFFFFF"/>
                                  <w:sz w:val="18"/>
                                  <w:szCs w:val="18"/>
                                  <w:highlight w:val="darkBlue"/>
                                </w:rPr>
                                <w:t> or </w:t>
                              </w:r>
                              <w:hyperlink r:id="rId28" w:tgtFrame="_blank" w:history="1">
                                <w:r w:rsidRPr="001C50E6">
                                  <w:rPr>
                                    <w:rFonts w:ascii="Helvetica" w:eastAsia="Times New Roman" w:hAnsi="Helvetica" w:cs="Helvetica"/>
                                    <w:color w:val="FFFFFF"/>
                                    <w:sz w:val="18"/>
                                    <w:szCs w:val="18"/>
                                    <w:highlight w:val="darkBlue"/>
                                    <w:u w:val="single"/>
                                  </w:rPr>
                                  <w:t>unsubscribe from this list</w:t>
                                </w:r>
                              </w:hyperlink>
                              <w:r w:rsidRPr="001C50E6">
                                <w:rPr>
                                  <w:rFonts w:ascii="Helvetica" w:eastAsia="Times New Roman" w:hAnsi="Helvetica" w:cs="Helvetica"/>
                                  <w:color w:val="FFFFFF"/>
                                  <w:sz w:val="18"/>
                                  <w:szCs w:val="18"/>
                                  <w:highlight w:val="darkBlue"/>
                                </w:rPr>
                                <w:t>.</w:t>
                              </w:r>
                            </w:p>
                          </w:tc>
                        </w:tr>
                      </w:tbl>
                      <w:p w14:paraId="777E668C" w14:textId="77777777" w:rsidR="001C50E6" w:rsidRPr="001C50E6" w:rsidRDefault="001C50E6" w:rsidP="001C50E6">
                        <w:pPr>
                          <w:spacing w:after="0" w:line="240" w:lineRule="auto"/>
                          <w:rPr>
                            <w:rFonts w:ascii="Helvetica" w:eastAsia="Times New Roman" w:hAnsi="Helvetica" w:cs="Helvetica"/>
                            <w:sz w:val="24"/>
                            <w:szCs w:val="24"/>
                          </w:rPr>
                        </w:pPr>
                      </w:p>
                    </w:tc>
                  </w:tr>
                </w:tbl>
                <w:p w14:paraId="3D0D9564" w14:textId="77777777" w:rsidR="001C50E6" w:rsidRPr="001C50E6" w:rsidRDefault="001C50E6" w:rsidP="001C50E6">
                  <w:pPr>
                    <w:spacing w:after="0" w:line="240" w:lineRule="auto"/>
                    <w:rPr>
                      <w:rFonts w:ascii="Helvetica" w:eastAsia="Times New Roman" w:hAnsi="Helvetica" w:cs="Helvetica"/>
                      <w:sz w:val="24"/>
                      <w:szCs w:val="24"/>
                    </w:rPr>
                  </w:pPr>
                </w:p>
              </w:tc>
            </w:tr>
          </w:tbl>
          <w:p w14:paraId="36712BE0" w14:textId="77777777" w:rsidR="001C50E6" w:rsidRPr="001C50E6" w:rsidRDefault="001C50E6" w:rsidP="001C50E6">
            <w:pPr>
              <w:spacing w:after="0" w:line="240" w:lineRule="auto"/>
              <w:jc w:val="center"/>
              <w:rPr>
                <w:rFonts w:ascii="Helvetica" w:eastAsia="Times New Roman" w:hAnsi="Helvetica" w:cs="Helvetica"/>
                <w:color w:val="222222"/>
                <w:sz w:val="24"/>
                <w:szCs w:val="24"/>
              </w:rPr>
            </w:pPr>
          </w:p>
        </w:tc>
      </w:tr>
    </w:tbl>
    <w:tbl>
      <w:tblPr>
        <w:tblpPr w:leftFromText="180" w:rightFromText="180" w:vertAnchor="text" w:horzAnchor="margin" w:tblpY="1"/>
        <w:tblOverlap w:val="never"/>
        <w:tblW w:w="5000" w:type="pct"/>
        <w:tblCellMar>
          <w:left w:w="0" w:type="dxa"/>
          <w:right w:w="0" w:type="dxa"/>
        </w:tblCellMar>
        <w:tblLook w:val="04A0" w:firstRow="1" w:lastRow="0" w:firstColumn="1" w:lastColumn="0" w:noHBand="0" w:noVBand="1"/>
      </w:tblPr>
      <w:tblGrid>
        <w:gridCol w:w="10800"/>
      </w:tblGrid>
      <w:tr w:rsidR="001C50E6" w:rsidRPr="001C50E6" w14:paraId="6520100F" w14:textId="77777777" w:rsidTr="001C50E6">
        <w:tc>
          <w:tcPr>
            <w:tcW w:w="0" w:type="auto"/>
            <w:hideMark/>
          </w:tcPr>
          <w:p w14:paraId="3B37C226" w14:textId="77777777" w:rsidR="001C50E6" w:rsidRPr="001C50E6" w:rsidRDefault="001C50E6" w:rsidP="001C50E6">
            <w:pPr>
              <w:spacing w:after="0" w:line="240" w:lineRule="auto"/>
              <w:rPr>
                <w:rFonts w:ascii="Helvetica" w:eastAsia="Times New Roman" w:hAnsi="Helvetica" w:cs="Helvetica"/>
                <w:sz w:val="24"/>
                <w:szCs w:val="24"/>
              </w:rPr>
            </w:pPr>
          </w:p>
        </w:tc>
      </w:tr>
    </w:tbl>
    <w:p w14:paraId="1A14EAA4" w14:textId="77777777" w:rsidR="00310084" w:rsidRDefault="00310084"/>
    <w:sectPr w:rsidR="00310084" w:rsidSect="009D6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BB7"/>
    <w:multiLevelType w:val="multilevel"/>
    <w:tmpl w:val="C41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61B"/>
    <w:multiLevelType w:val="multilevel"/>
    <w:tmpl w:val="D1B4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072C9"/>
    <w:multiLevelType w:val="multilevel"/>
    <w:tmpl w:val="8DFC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495063">
    <w:abstractNumId w:val="0"/>
  </w:num>
  <w:num w:numId="2" w16cid:durableId="580485082">
    <w:abstractNumId w:val="1"/>
  </w:num>
  <w:num w:numId="3" w16cid:durableId="1817650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6"/>
    <w:rsid w:val="001C50E6"/>
    <w:rsid w:val="00310084"/>
    <w:rsid w:val="008670CF"/>
    <w:rsid w:val="009D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3E82"/>
  <w15:chartTrackingRefBased/>
  <w15:docId w15:val="{0F2EC05A-65BB-443A-8F5D-03AA5AA7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m.org/membership/regional-chapters/acsm-chapters/mid-atlantic/annual-meeting" TargetMode="External"/><Relationship Id="rId13" Type="http://schemas.openxmlformats.org/officeDocument/2006/relationships/hyperlink" Target="https://towson.az1.qualtrics.com/jfe/form/SV_2lfjUmWmhjbR5FY" TargetMode="External"/><Relationship Id="rId18" Type="http://schemas.openxmlformats.org/officeDocument/2006/relationships/hyperlink" Target="https://mcusercontent.com/53cdbf4368e845b46f3082895/files/871c1a98-2dbd-c3ec-597e-96e24ed3bcdc/marcacsm_endowment_committee_notice.01.pdf" TargetMode="External"/><Relationship Id="rId26" Type="http://schemas.openxmlformats.org/officeDocument/2006/relationships/hyperlink" Target="mailto:executive@marcacsm.org" TargetMode="External"/><Relationship Id="rId3" Type="http://schemas.openxmlformats.org/officeDocument/2006/relationships/settings" Target="settings.xml"/><Relationship Id="rId21" Type="http://schemas.openxmlformats.org/officeDocument/2006/relationships/hyperlink" Target="mailto:kpietro@umd.edu" TargetMode="External"/><Relationship Id="rId7" Type="http://schemas.openxmlformats.org/officeDocument/2006/relationships/hyperlink" Target="https://vcresearch.berkeley.edu/faculty/george-brooks" TargetMode="External"/><Relationship Id="rId12" Type="http://schemas.openxmlformats.org/officeDocument/2006/relationships/hyperlink" Target="mailto:ddobrosielski@towson.edu" TargetMode="External"/><Relationship Id="rId17" Type="http://schemas.openxmlformats.org/officeDocument/2006/relationships/image" Target="media/image3.jpeg"/><Relationship Id="rId25" Type="http://schemas.openxmlformats.org/officeDocument/2006/relationships/hyperlink" Target="https://www.acsm.org/membership/regional-chapters/acsm-chapters/mid-atlantic" TargetMode="External"/><Relationship Id="rId2" Type="http://schemas.openxmlformats.org/officeDocument/2006/relationships/styles" Target="styles.xml"/><Relationship Id="rId16" Type="http://schemas.openxmlformats.org/officeDocument/2006/relationships/hyperlink" Target="https://www.acsm.org/docs/default-source/default-document-library/marcacsm_early-stage_investigator_award_final_2022.pdf?sfvrsn=2f305815_0"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ubmed.ncbi.nlm.nih.gov/7928844/" TargetMode="External"/><Relationship Id="rId24" Type="http://schemas.openxmlformats.org/officeDocument/2006/relationships/hyperlink" Target="https://www.acsm.org/membership/join" TargetMode="External"/><Relationship Id="rId5" Type="http://schemas.openxmlformats.org/officeDocument/2006/relationships/image" Target="media/image1.jpeg"/><Relationship Id="rId15" Type="http://schemas.openxmlformats.org/officeDocument/2006/relationships/hyperlink" Target="https://towson.az1.qualtrics.com/jfe/form/SV_2lfjUmWmhjbR5FY" TargetMode="External"/><Relationship Id="rId23" Type="http://schemas.openxmlformats.org/officeDocument/2006/relationships/hyperlink" Target="mailto:lwalker@lvc.edu" TargetMode="External"/><Relationship Id="rId28" Type="http://schemas.openxmlformats.org/officeDocument/2006/relationships/hyperlink" Target="https://marcacsm.us9.list-manage.com/unsubscribe?u=53cdbf4368e845b46f3082895&amp;id=4a76731468&amp;e=__test_email__&amp;c=0cad55a7b9" TargetMode="External"/><Relationship Id="rId10" Type="http://schemas.openxmlformats.org/officeDocument/2006/relationships/hyperlink" Target="https://pubmed.ncbi.nlm.nih.gov/32444344/" TargetMode="External"/><Relationship Id="rId19" Type="http://schemas.openxmlformats.org/officeDocument/2006/relationships/hyperlink" Target="mailto:kpietro@umd.edu" TargetMode="External"/><Relationship Id="rId4" Type="http://schemas.openxmlformats.org/officeDocument/2006/relationships/webSettings" Target="webSettings.xml"/><Relationship Id="rId9" Type="http://schemas.openxmlformats.org/officeDocument/2006/relationships/hyperlink" Target="https://youtu.be/UhS_7J1JOsM" TargetMode="External"/><Relationship Id="rId14" Type="http://schemas.openxmlformats.org/officeDocument/2006/relationships/hyperlink" Target="mailto:rlandersramos@towson.edu" TargetMode="External"/><Relationship Id="rId22" Type="http://schemas.openxmlformats.org/officeDocument/2006/relationships/image" Target="media/image5.jpeg"/><Relationship Id="rId27" Type="http://schemas.openxmlformats.org/officeDocument/2006/relationships/hyperlink" Target="https://marcacsm.us9.list-manage.com/profile?u=53cdbf4368e845b46f3082895&amp;id=4a76731468&amp;e=__test_email__&amp;c=0cad55a7b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Hosick</dc:creator>
  <cp:keywords/>
  <dc:description/>
  <cp:lastModifiedBy>Sanders, Joohee</cp:lastModifiedBy>
  <cp:revision>2</cp:revision>
  <dcterms:created xsi:type="dcterms:W3CDTF">2022-05-03T17:33:00Z</dcterms:created>
  <dcterms:modified xsi:type="dcterms:W3CDTF">2022-05-03T17:33:00Z</dcterms:modified>
</cp:coreProperties>
</file>